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8CC7DC" w14:textId="77777777" w:rsidR="00F44960" w:rsidRDefault="00F44960" w:rsidP="001A0331">
      <w:pPr>
        <w:spacing w:after="120" w:line="276" w:lineRule="auto"/>
        <w:jc w:val="both"/>
        <w:rPr>
          <w:rFonts w:eastAsia="Times New Roman" w:cs="Times New Roman"/>
          <w:szCs w:val="24"/>
          <w:lang w:val="sr-Cyrl-RS"/>
        </w:rPr>
      </w:pPr>
      <w:bookmarkStart w:id="0" w:name="page1"/>
      <w:bookmarkEnd w:id="0"/>
    </w:p>
    <w:p w14:paraId="4D5019C3" w14:textId="77777777" w:rsidR="009544E5" w:rsidRPr="00D506D0" w:rsidRDefault="009544E5" w:rsidP="001A0331">
      <w:pPr>
        <w:spacing w:after="120" w:line="276" w:lineRule="auto"/>
        <w:jc w:val="both"/>
        <w:rPr>
          <w:rFonts w:eastAsia="Times New Roman" w:cs="Times New Roman"/>
          <w:szCs w:val="24"/>
          <w:lang w:val="sr-Cyrl-RS"/>
        </w:rPr>
      </w:pPr>
      <w:r w:rsidRPr="00D506D0">
        <w:rPr>
          <w:rFonts w:eastAsia="Times New Roman" w:cs="Times New Roman"/>
          <w:szCs w:val="24"/>
          <w:lang w:val="sr-Cyrl-RS"/>
        </w:rPr>
        <w:t>УНИВЕРЗИТЕТ У БЕОГРАДУ</w:t>
      </w:r>
    </w:p>
    <w:p w14:paraId="14F93CD0" w14:textId="77777777" w:rsidR="009544E5" w:rsidRPr="00D506D0" w:rsidRDefault="009544E5" w:rsidP="001A0331">
      <w:pPr>
        <w:spacing w:after="120" w:line="276" w:lineRule="auto"/>
        <w:jc w:val="both"/>
        <w:rPr>
          <w:rFonts w:eastAsia="Times New Roman" w:cs="Times New Roman"/>
          <w:szCs w:val="24"/>
          <w:lang w:val="sr-Cyrl-RS"/>
        </w:rPr>
      </w:pPr>
      <w:r w:rsidRPr="00D506D0">
        <w:rPr>
          <w:rFonts w:eastAsia="Times New Roman" w:cs="Times New Roman"/>
          <w:szCs w:val="24"/>
          <w:lang w:val="sr-Cyrl-RS"/>
        </w:rPr>
        <w:t>ФИЛОЗОФСКИ ФАКУЛТЕТ</w:t>
      </w:r>
    </w:p>
    <w:p w14:paraId="389EAB6A" w14:textId="77777777" w:rsidR="009544E5" w:rsidRPr="00D506D0" w:rsidRDefault="009544E5" w:rsidP="001A0331">
      <w:pPr>
        <w:spacing w:after="120" w:line="276" w:lineRule="auto"/>
        <w:jc w:val="both"/>
        <w:rPr>
          <w:rFonts w:eastAsia="Times New Roman" w:cs="Times New Roman"/>
          <w:szCs w:val="24"/>
          <w:lang w:val="sr-Cyrl-RS"/>
        </w:rPr>
      </w:pPr>
      <w:r w:rsidRPr="00D506D0">
        <w:rPr>
          <w:rFonts w:eastAsia="Times New Roman" w:cs="Times New Roman"/>
          <w:szCs w:val="24"/>
          <w:lang w:val="sr-Cyrl-RS"/>
        </w:rPr>
        <w:t>ИЗБОРНО ВЕЋЕ</w:t>
      </w:r>
    </w:p>
    <w:p w14:paraId="3A22CFA9" w14:textId="77777777" w:rsidR="009544E5" w:rsidRPr="00D506D0" w:rsidRDefault="009544E5" w:rsidP="001A0331">
      <w:pPr>
        <w:spacing w:after="120" w:line="276" w:lineRule="auto"/>
        <w:jc w:val="both"/>
        <w:rPr>
          <w:rFonts w:eastAsia="Times New Roman" w:cs="Times New Roman"/>
          <w:szCs w:val="24"/>
          <w:lang w:val="sr-Cyrl-RS"/>
        </w:rPr>
      </w:pPr>
    </w:p>
    <w:p w14:paraId="64854B2D" w14:textId="77777777" w:rsidR="009544E5" w:rsidRPr="00D506D0" w:rsidRDefault="009544E5" w:rsidP="001A0331">
      <w:pPr>
        <w:spacing w:after="120" w:line="276" w:lineRule="auto"/>
        <w:jc w:val="both"/>
        <w:rPr>
          <w:rFonts w:eastAsia="Times New Roman" w:cs="Times New Roman"/>
          <w:szCs w:val="24"/>
          <w:lang w:val="sr-Cyrl-RS"/>
        </w:rPr>
      </w:pPr>
    </w:p>
    <w:p w14:paraId="68A1F3CF" w14:textId="77777777" w:rsidR="009544E5" w:rsidRPr="00D506D0" w:rsidRDefault="009544E5" w:rsidP="001A0331">
      <w:pPr>
        <w:spacing w:after="120" w:line="276" w:lineRule="auto"/>
        <w:jc w:val="both"/>
        <w:rPr>
          <w:rFonts w:eastAsia="Times New Roman" w:cs="Times New Roman"/>
          <w:szCs w:val="24"/>
          <w:lang w:val="sr-Cyrl-RS"/>
        </w:rPr>
      </w:pPr>
    </w:p>
    <w:p w14:paraId="28132CB5" w14:textId="4072DDA0" w:rsidR="009544E5" w:rsidRPr="00D506D0" w:rsidRDefault="009544E5" w:rsidP="001A0331">
      <w:pPr>
        <w:spacing w:after="120" w:line="276" w:lineRule="auto"/>
        <w:jc w:val="both"/>
        <w:rPr>
          <w:rFonts w:eastAsia="Times New Roman" w:cs="Times New Roman"/>
          <w:szCs w:val="24"/>
          <w:lang w:val="sr-Cyrl-RS"/>
        </w:rPr>
      </w:pPr>
      <w:r w:rsidRPr="00D506D0">
        <w:rPr>
          <w:rFonts w:eastAsia="Times New Roman" w:cs="Times New Roman"/>
          <w:szCs w:val="24"/>
          <w:lang w:val="sr-Cyrl-RS"/>
        </w:rPr>
        <w:t xml:space="preserve">Одлуком Изборног већа Филозофског факултета </w:t>
      </w:r>
      <w:r w:rsidR="00425146" w:rsidRPr="00D506D0">
        <w:rPr>
          <w:lang w:val="sr-Cyrl-RS"/>
        </w:rPr>
        <w:t xml:space="preserve">Универзитета у Београду </w:t>
      </w:r>
      <w:r w:rsidRPr="00D506D0">
        <w:rPr>
          <w:rFonts w:eastAsia="Times New Roman" w:cs="Times New Roman"/>
          <w:szCs w:val="24"/>
          <w:lang w:val="sr-Cyrl-RS"/>
        </w:rPr>
        <w:t>од</w:t>
      </w:r>
      <w:r w:rsidR="009B7957" w:rsidRPr="00D506D0">
        <w:rPr>
          <w:rFonts w:eastAsia="Times New Roman" w:cs="Times New Roman"/>
          <w:szCs w:val="24"/>
          <w:lang w:val="sr-Cyrl-RS"/>
        </w:rPr>
        <w:t xml:space="preserve"> 20. фебруара 2025. </w:t>
      </w:r>
      <w:r w:rsidRPr="00D506D0">
        <w:rPr>
          <w:rFonts w:eastAsia="Times New Roman" w:cs="Times New Roman"/>
          <w:szCs w:val="24"/>
          <w:lang w:val="sr-Cyrl-RS"/>
        </w:rPr>
        <w:t xml:space="preserve">године изабрани смо у комисију за припрему извештаја о кандидатима за избор у звање </w:t>
      </w:r>
      <w:r w:rsidR="00425146" w:rsidRPr="00D506D0">
        <w:rPr>
          <w:rFonts w:eastAsia="Times New Roman" w:cs="Times New Roman"/>
          <w:szCs w:val="24"/>
          <w:lang w:val="sr-Cyrl-RS"/>
        </w:rPr>
        <w:t>ДОЦЕНТА</w:t>
      </w:r>
      <w:r w:rsidRPr="00D506D0">
        <w:rPr>
          <w:rFonts w:eastAsia="Times New Roman" w:cs="Times New Roman"/>
          <w:szCs w:val="24"/>
          <w:lang w:val="sr-Cyrl-RS"/>
        </w:rPr>
        <w:t xml:space="preserve"> </w:t>
      </w:r>
      <w:r w:rsidR="00425146" w:rsidRPr="00D506D0">
        <w:rPr>
          <w:lang w:val="sr-Cyrl-RS"/>
        </w:rPr>
        <w:t xml:space="preserve">на Одељењу за психологију, </w:t>
      </w:r>
      <w:r w:rsidRPr="00D506D0">
        <w:rPr>
          <w:rFonts w:eastAsia="Times New Roman" w:cs="Times New Roman"/>
          <w:szCs w:val="24"/>
          <w:lang w:val="sr-Cyrl-RS"/>
        </w:rPr>
        <w:t>за ужу научну област ОПШТА ПСИХОЛОГИЈА – те</w:t>
      </w:r>
      <w:r w:rsidR="00E647E7" w:rsidRPr="00D506D0">
        <w:rPr>
          <w:rFonts w:eastAsia="Times New Roman" w:cs="Times New Roman"/>
          <w:szCs w:val="24"/>
          <w:lang w:val="sr-Cyrl-RS"/>
        </w:rPr>
        <w:t xml:space="preserve">жиште истраживања Квалитативна </w:t>
      </w:r>
      <w:r w:rsidRPr="00D506D0">
        <w:rPr>
          <w:rFonts w:eastAsia="Times New Roman" w:cs="Times New Roman"/>
          <w:szCs w:val="24"/>
          <w:lang w:val="sr-Cyrl-RS"/>
        </w:rPr>
        <w:t xml:space="preserve">истраживања, са 50% </w:t>
      </w:r>
      <w:r w:rsidR="00412E1D" w:rsidRPr="00D506D0">
        <w:rPr>
          <w:rFonts w:eastAsia="Times New Roman" w:cs="Times New Roman"/>
          <w:szCs w:val="24"/>
          <w:lang w:val="sr-Cyrl-RS"/>
        </w:rPr>
        <w:t xml:space="preserve">пуног </w:t>
      </w:r>
      <w:r w:rsidRPr="00D506D0">
        <w:rPr>
          <w:rFonts w:eastAsia="Times New Roman" w:cs="Times New Roman"/>
          <w:szCs w:val="24"/>
          <w:lang w:val="sr-Cyrl-RS"/>
        </w:rPr>
        <w:t xml:space="preserve">радног времена, на одређено време од </w:t>
      </w:r>
      <w:r w:rsidR="00B428F5" w:rsidRPr="00D506D0">
        <w:rPr>
          <w:rFonts w:eastAsia="Times New Roman" w:cs="Times New Roman"/>
          <w:szCs w:val="24"/>
          <w:lang w:val="sr-Cyrl-RS"/>
        </w:rPr>
        <w:t>пет</w:t>
      </w:r>
      <w:r w:rsidRPr="00D506D0">
        <w:rPr>
          <w:rFonts w:eastAsia="Times New Roman" w:cs="Times New Roman"/>
          <w:szCs w:val="24"/>
          <w:lang w:val="sr-Cyrl-RS"/>
        </w:rPr>
        <w:t xml:space="preserve"> годин</w:t>
      </w:r>
      <w:r w:rsidR="00B428F5" w:rsidRPr="00D506D0">
        <w:rPr>
          <w:rFonts w:eastAsia="Times New Roman" w:cs="Times New Roman"/>
          <w:szCs w:val="24"/>
          <w:lang w:val="sr-Cyrl-RS"/>
        </w:rPr>
        <w:t>а</w:t>
      </w:r>
      <w:r w:rsidR="00E647E7" w:rsidRPr="00D506D0">
        <w:rPr>
          <w:rFonts w:eastAsia="Times New Roman" w:cs="Times New Roman"/>
          <w:szCs w:val="24"/>
          <w:lang w:val="sr-Cyrl-RS"/>
        </w:rPr>
        <w:t xml:space="preserve">. </w:t>
      </w:r>
      <w:r w:rsidRPr="00D506D0">
        <w:rPr>
          <w:rFonts w:eastAsia="Times New Roman" w:cs="Times New Roman"/>
          <w:szCs w:val="24"/>
          <w:lang w:val="sr-Cyrl-RS"/>
        </w:rPr>
        <w:t xml:space="preserve">На конкурс објављен у </w:t>
      </w:r>
      <w:r w:rsidR="00425146" w:rsidRPr="00D506D0">
        <w:rPr>
          <w:noProof/>
          <w:lang w:val="sr-Cyrl-RS"/>
        </w:rPr>
        <w:t xml:space="preserve">Огласним новинама Националне службе запошљавања </w:t>
      </w:r>
      <w:r w:rsidR="001A4416" w:rsidRPr="00D506D0">
        <w:rPr>
          <w:rFonts w:eastAsia="Times New Roman" w:cs="Times New Roman"/>
          <w:szCs w:val="24"/>
          <w:lang w:val="sr-Cyrl-RS"/>
        </w:rPr>
        <w:t xml:space="preserve">„Послови“ од </w:t>
      </w:r>
      <w:r w:rsidR="00365F6F" w:rsidRPr="00D506D0">
        <w:rPr>
          <w:rFonts w:eastAsia="Times New Roman" w:cs="Times New Roman"/>
          <w:szCs w:val="24"/>
          <w:lang w:val="sr-Cyrl-RS"/>
        </w:rPr>
        <w:t>05</w:t>
      </w:r>
      <w:r w:rsidR="00E647E7" w:rsidRPr="00D506D0">
        <w:rPr>
          <w:rFonts w:eastAsia="Times New Roman" w:cs="Times New Roman"/>
          <w:szCs w:val="24"/>
          <w:lang w:val="sr-Cyrl-RS"/>
        </w:rPr>
        <w:t>.</w:t>
      </w:r>
      <w:r w:rsidR="00365F6F" w:rsidRPr="00D506D0">
        <w:rPr>
          <w:rFonts w:eastAsia="Times New Roman" w:cs="Times New Roman"/>
          <w:szCs w:val="24"/>
          <w:lang w:val="sr-Cyrl-RS"/>
        </w:rPr>
        <w:t>03</w:t>
      </w:r>
      <w:r w:rsidR="0046256E" w:rsidRPr="00D506D0">
        <w:rPr>
          <w:rFonts w:eastAsia="Times New Roman" w:cs="Times New Roman"/>
          <w:szCs w:val="24"/>
          <w:lang w:val="sr-Cyrl-RS"/>
        </w:rPr>
        <w:t>.202</w:t>
      </w:r>
      <w:r w:rsidR="00365F6F" w:rsidRPr="00D506D0">
        <w:rPr>
          <w:rFonts w:eastAsia="Times New Roman" w:cs="Times New Roman"/>
          <w:szCs w:val="24"/>
          <w:lang w:val="sr-Cyrl-RS"/>
        </w:rPr>
        <w:t>5</w:t>
      </w:r>
      <w:r w:rsidRPr="00D506D0">
        <w:rPr>
          <w:rFonts w:eastAsia="Times New Roman" w:cs="Times New Roman"/>
          <w:szCs w:val="24"/>
          <w:lang w:val="sr-Cyrl-RS"/>
        </w:rPr>
        <w:t>. године пријавил</w:t>
      </w:r>
      <w:r w:rsidR="00E647E7" w:rsidRPr="00D506D0">
        <w:rPr>
          <w:rFonts w:eastAsia="Times New Roman" w:cs="Times New Roman"/>
          <w:szCs w:val="24"/>
          <w:lang w:val="sr-Cyrl-RS"/>
        </w:rPr>
        <w:t>а</w:t>
      </w:r>
      <w:r w:rsidR="001A4416" w:rsidRPr="00D506D0">
        <w:rPr>
          <w:rFonts w:eastAsia="Times New Roman" w:cs="Times New Roman"/>
          <w:szCs w:val="24"/>
          <w:lang w:val="sr-Cyrl-RS"/>
        </w:rPr>
        <w:t xml:space="preserve"> се</w:t>
      </w:r>
      <w:r w:rsidRPr="00D506D0">
        <w:rPr>
          <w:rFonts w:eastAsia="Times New Roman" w:cs="Times New Roman"/>
          <w:szCs w:val="24"/>
          <w:lang w:val="sr-Cyrl-RS"/>
        </w:rPr>
        <w:t xml:space="preserve"> </w:t>
      </w:r>
      <w:r w:rsidR="00E647E7" w:rsidRPr="00D506D0">
        <w:rPr>
          <w:rFonts w:eastAsia="Times New Roman" w:cs="Times New Roman"/>
          <w:szCs w:val="24"/>
          <w:lang w:val="sr-Cyrl-RS"/>
        </w:rPr>
        <w:t xml:space="preserve">једна кандидаткиња, </w:t>
      </w:r>
      <w:r w:rsidR="00B428F5" w:rsidRPr="00D506D0">
        <w:rPr>
          <w:rFonts w:eastAsia="Times New Roman" w:cs="Times New Roman"/>
          <w:szCs w:val="24"/>
          <w:lang w:val="sr-Cyrl-RS"/>
        </w:rPr>
        <w:t>др</w:t>
      </w:r>
      <w:r w:rsidR="00E647E7" w:rsidRPr="00D506D0">
        <w:rPr>
          <w:rFonts w:eastAsia="Times New Roman" w:cs="Times New Roman"/>
          <w:szCs w:val="24"/>
          <w:lang w:val="sr-Cyrl-RS"/>
        </w:rPr>
        <w:t xml:space="preserve"> Сања Грбић</w:t>
      </w:r>
      <w:r w:rsidR="00366EF4" w:rsidRPr="00D506D0">
        <w:rPr>
          <w:rFonts w:eastAsia="Times New Roman" w:cs="Times New Roman"/>
          <w:szCs w:val="24"/>
          <w:lang w:val="sr-Cyrl-RS"/>
        </w:rPr>
        <w:t xml:space="preserve">, </w:t>
      </w:r>
      <w:r w:rsidR="00366EF4" w:rsidRPr="00D506D0">
        <w:rPr>
          <w:noProof/>
          <w:lang w:val="sr-Cyrl-RS"/>
        </w:rPr>
        <w:t xml:space="preserve">запослена као асистенткиња на Одељењу за психологију. </w:t>
      </w:r>
      <w:r w:rsidRPr="00D506D0">
        <w:rPr>
          <w:rFonts w:eastAsia="Times New Roman" w:cs="Times New Roman"/>
          <w:szCs w:val="24"/>
          <w:lang w:val="sr-Cyrl-RS"/>
        </w:rPr>
        <w:t xml:space="preserve"> </w:t>
      </w:r>
      <w:r w:rsidR="00366EF4" w:rsidRPr="00D506D0">
        <w:rPr>
          <w:noProof/>
          <w:lang w:val="sr-Cyrl-RS"/>
        </w:rPr>
        <w:t xml:space="preserve">На основу пажљивог увида у документацију и досадашњи педагошки и истраживачки рад кандидаткиње Комисија подноси следећи </w:t>
      </w:r>
    </w:p>
    <w:p w14:paraId="02A6F3CC" w14:textId="77777777" w:rsidR="009544E5" w:rsidRPr="00D506D0" w:rsidRDefault="009544E5" w:rsidP="001A0331">
      <w:pPr>
        <w:spacing w:after="120" w:line="276" w:lineRule="auto"/>
        <w:jc w:val="both"/>
        <w:rPr>
          <w:rFonts w:eastAsia="Times New Roman" w:cs="Times New Roman"/>
          <w:szCs w:val="24"/>
          <w:lang w:val="sr-Cyrl-RS"/>
        </w:rPr>
      </w:pPr>
    </w:p>
    <w:p w14:paraId="4EC41413" w14:textId="77777777" w:rsidR="006C3985" w:rsidRPr="00D506D0" w:rsidRDefault="006C3985" w:rsidP="001A0331">
      <w:pPr>
        <w:spacing w:after="120" w:line="276" w:lineRule="auto"/>
        <w:jc w:val="center"/>
        <w:rPr>
          <w:rFonts w:eastAsia="Times New Roman" w:cs="Times New Roman"/>
          <w:b/>
          <w:szCs w:val="24"/>
          <w:lang w:val="sr-Cyrl-RS"/>
        </w:rPr>
      </w:pPr>
    </w:p>
    <w:p w14:paraId="59E39CFE" w14:textId="258086E7" w:rsidR="009544E5" w:rsidRDefault="009544E5" w:rsidP="001A0331">
      <w:pPr>
        <w:spacing w:after="120" w:line="276" w:lineRule="auto"/>
        <w:jc w:val="center"/>
        <w:rPr>
          <w:rFonts w:eastAsia="Times New Roman" w:cs="Times New Roman"/>
          <w:b/>
          <w:szCs w:val="24"/>
          <w:lang w:val="sr-Cyrl-RS"/>
        </w:rPr>
      </w:pPr>
      <w:r w:rsidRPr="00D506D0">
        <w:rPr>
          <w:rFonts w:eastAsia="Times New Roman" w:cs="Times New Roman"/>
          <w:b/>
          <w:szCs w:val="24"/>
          <w:lang w:val="sr-Cyrl-RS"/>
        </w:rPr>
        <w:t>И З В Е Ш Т А Ј</w:t>
      </w:r>
    </w:p>
    <w:p w14:paraId="321C6A80" w14:textId="77777777" w:rsidR="00F44960" w:rsidRPr="00D506D0" w:rsidRDefault="00F44960" w:rsidP="001A0331">
      <w:pPr>
        <w:spacing w:after="120" w:line="276" w:lineRule="auto"/>
        <w:jc w:val="center"/>
        <w:rPr>
          <w:rFonts w:eastAsia="Times New Roman" w:cs="Times New Roman"/>
          <w:b/>
          <w:szCs w:val="24"/>
          <w:lang w:val="sr-Cyrl-RS"/>
        </w:rPr>
      </w:pPr>
    </w:p>
    <w:p w14:paraId="0C0AABD9" w14:textId="536A5A23" w:rsidR="001D4910" w:rsidRDefault="006C67D3" w:rsidP="001A0331">
      <w:pPr>
        <w:spacing w:after="120" w:line="276" w:lineRule="auto"/>
        <w:jc w:val="both"/>
        <w:rPr>
          <w:rFonts w:cs="Times New Roman"/>
          <w:b/>
          <w:szCs w:val="24"/>
          <w:lang w:val="sr-Cyrl-RS"/>
        </w:rPr>
      </w:pPr>
      <w:r w:rsidRPr="00D506D0">
        <w:rPr>
          <w:rFonts w:cs="Times New Roman"/>
          <w:b/>
          <w:szCs w:val="24"/>
          <w:lang w:val="sr-Cyrl-RS"/>
        </w:rPr>
        <w:t>Биографски подаци</w:t>
      </w:r>
      <w:r w:rsidR="005F0B57" w:rsidRPr="00D506D0">
        <w:rPr>
          <w:rFonts w:cs="Times New Roman"/>
          <w:b/>
          <w:szCs w:val="24"/>
          <w:lang w:val="sr-Cyrl-RS"/>
        </w:rPr>
        <w:t xml:space="preserve"> и школовање</w:t>
      </w:r>
    </w:p>
    <w:p w14:paraId="2C40196E" w14:textId="77777777" w:rsidR="00F44960" w:rsidRPr="00D506D0" w:rsidRDefault="00F44960" w:rsidP="001A0331">
      <w:pPr>
        <w:spacing w:after="120" w:line="276" w:lineRule="auto"/>
        <w:jc w:val="both"/>
        <w:rPr>
          <w:rFonts w:cs="Times New Roman"/>
          <w:b/>
          <w:szCs w:val="24"/>
          <w:lang w:val="sr-Cyrl-RS"/>
        </w:rPr>
      </w:pPr>
    </w:p>
    <w:p w14:paraId="6FE797B2" w14:textId="212A9762" w:rsidR="00A342EF" w:rsidRPr="00D506D0" w:rsidRDefault="005F0B57" w:rsidP="006C67D3">
      <w:pPr>
        <w:spacing w:after="120" w:line="276" w:lineRule="auto"/>
        <w:ind w:firstLine="720"/>
        <w:jc w:val="both"/>
        <w:rPr>
          <w:rFonts w:cs="Times New Roman"/>
          <w:szCs w:val="24"/>
          <w:lang w:val="sr-Cyrl-RS"/>
        </w:rPr>
      </w:pPr>
      <w:r w:rsidRPr="00D506D0">
        <w:rPr>
          <w:rFonts w:cs="Times New Roman"/>
          <w:bCs/>
          <w:szCs w:val="24"/>
          <w:lang w:val="sr-Cyrl-RS"/>
        </w:rPr>
        <w:t>Д</w:t>
      </w:r>
      <w:r w:rsidR="006C67D3" w:rsidRPr="00D506D0">
        <w:rPr>
          <w:rFonts w:cs="Times New Roman"/>
          <w:bCs/>
          <w:szCs w:val="24"/>
          <w:lang w:val="sr-Cyrl-RS"/>
        </w:rPr>
        <w:t xml:space="preserve">р </w:t>
      </w:r>
      <w:r w:rsidR="001D4910" w:rsidRPr="00D506D0">
        <w:rPr>
          <w:rFonts w:cs="Times New Roman"/>
          <w:bCs/>
          <w:szCs w:val="24"/>
          <w:lang w:val="sr-Cyrl-RS"/>
        </w:rPr>
        <w:t>Сања Грбић</w:t>
      </w:r>
      <w:r w:rsidR="001D4910" w:rsidRPr="00D506D0">
        <w:rPr>
          <w:rFonts w:cs="Times New Roman"/>
          <w:szCs w:val="24"/>
          <w:lang w:val="sr-Cyrl-RS"/>
        </w:rPr>
        <w:t xml:space="preserve"> рођена је 1991. године у Панчеву. Као ђак генерације је 2006. године завршила основну школу „Жарко Зрењанин“ у Зрењанину, а 2010. године и Зрењанинску гимназију. Исте године уписала је основне академске студије психологије на Филозофском факултету Универзитета у Београду, које је завршила 2014. године са просечном оценом 9,73. </w:t>
      </w:r>
      <w:r w:rsidR="009C3672" w:rsidRPr="00D506D0">
        <w:rPr>
          <w:rFonts w:cs="Times New Roman"/>
          <w:szCs w:val="24"/>
          <w:lang w:val="sr-Cyrl-RS"/>
        </w:rPr>
        <w:t xml:space="preserve">Исте године, као </w:t>
      </w:r>
      <w:r w:rsidR="001D4910" w:rsidRPr="00D506D0">
        <w:rPr>
          <w:rFonts w:cs="Times New Roman"/>
          <w:szCs w:val="24"/>
          <w:lang w:val="sr-Cyrl-RS"/>
        </w:rPr>
        <w:t>прва у генерацији, уписала је мастер студије психологије</w:t>
      </w:r>
      <w:r w:rsidR="009C3672" w:rsidRPr="00D506D0">
        <w:rPr>
          <w:rFonts w:cs="Times New Roman"/>
          <w:szCs w:val="24"/>
          <w:lang w:val="sr-Cyrl-RS"/>
        </w:rPr>
        <w:t xml:space="preserve"> и </w:t>
      </w:r>
      <w:r w:rsidR="001D4910" w:rsidRPr="00D506D0">
        <w:rPr>
          <w:rFonts w:cs="Times New Roman"/>
          <w:szCs w:val="24"/>
          <w:lang w:val="sr-Cyrl-RS"/>
        </w:rPr>
        <w:t>завршила</w:t>
      </w:r>
      <w:r w:rsidR="009C3672" w:rsidRPr="00D506D0">
        <w:rPr>
          <w:rFonts w:cs="Times New Roman"/>
          <w:szCs w:val="24"/>
          <w:lang w:val="sr-Cyrl-RS"/>
        </w:rPr>
        <w:t xml:space="preserve"> их</w:t>
      </w:r>
      <w:r w:rsidR="001D4910" w:rsidRPr="00D506D0">
        <w:rPr>
          <w:rFonts w:cs="Times New Roman"/>
          <w:szCs w:val="24"/>
          <w:lang w:val="sr-Cyrl-RS"/>
        </w:rPr>
        <w:t xml:space="preserve"> са просечном оценом 10. </w:t>
      </w:r>
      <w:r w:rsidR="00365F6F" w:rsidRPr="00D506D0">
        <w:rPr>
          <w:rFonts w:cs="Times New Roman"/>
          <w:szCs w:val="24"/>
          <w:lang w:val="sr-Cyrl-RS"/>
        </w:rPr>
        <w:t xml:space="preserve">У децембру 2024. године на Одељењу за психологију Филозофског факултета у Београду одбранила је докторску дисертацију „Ко-конструисање идентитета у адолесценцији кроз процес колаборативне наративизације“, под менторством др Биљане Станковић и др Ксеније Крстић и тиме завршила докторске студије са просечном оценом 10. Докторска дисертација у погледу теме и приступа представља иновативан и комплексан квалитативно-истраживачки пројекат. Она полази од наративног приступа у оквиру социокултурне психологије и усмерена је на разумевање процеса идентитетске експлорације која се одвија током адолесценције у интеракцији са вршњацима. Дисертација укључује више фаза прикупљања података који су добијени како у индивидуалним интервјуима, тако и кроз бележење интеракције између учесника, а у </w:t>
      </w:r>
      <w:r w:rsidR="00365F6F" w:rsidRPr="00D506D0">
        <w:rPr>
          <w:rFonts w:cs="Times New Roman"/>
          <w:szCs w:val="24"/>
          <w:lang w:val="sr-Cyrl-RS"/>
        </w:rPr>
        <w:lastRenderedPageBreak/>
        <w:t>анализи комбинује приципе наративне и конверзационо-дискурзивне анализе.</w:t>
      </w:r>
      <w:r w:rsidR="00365F6F" w:rsidRPr="00D506D0">
        <w:rPr>
          <w:rFonts w:eastAsiaTheme="minorHAnsi" w:cs="Times New Roman"/>
          <w:noProof/>
          <w:szCs w:val="24"/>
          <w:lang w:val="sr-Cyrl-RS"/>
        </w:rPr>
        <w:t xml:space="preserve"> </w:t>
      </w:r>
      <w:r w:rsidR="00365F6F" w:rsidRPr="00D506D0">
        <w:rPr>
          <w:rFonts w:cs="Times New Roman"/>
          <w:szCs w:val="24"/>
          <w:lang w:val="sr-Cyrl-RS"/>
        </w:rPr>
        <w:t xml:space="preserve">Циљеви дисертације били су да се пружи допринос научном разумевању процеса идентитетске експлорације која се одвија током адолесценције кроз интеракцију са вршњацима и да </w:t>
      </w:r>
      <w:r w:rsidR="00D506D0" w:rsidRPr="00D506D0">
        <w:rPr>
          <w:rFonts w:cs="Times New Roman"/>
          <w:szCs w:val="24"/>
          <w:lang w:val="sr-Cyrl-RS"/>
        </w:rPr>
        <w:t xml:space="preserve">се </w:t>
      </w:r>
      <w:r w:rsidR="00365F6F" w:rsidRPr="00D506D0">
        <w:rPr>
          <w:rFonts w:cs="Times New Roman"/>
          <w:szCs w:val="24"/>
          <w:lang w:val="sr-Cyrl-RS"/>
        </w:rPr>
        <w:t xml:space="preserve">демонстрира могућност примене квалитативних метода анализе интеракције у психолошким истраживањима идентитета. </w:t>
      </w:r>
      <w:r w:rsidR="00366EF4" w:rsidRPr="00D506D0">
        <w:rPr>
          <w:lang w:val="sr-Cyrl-RS"/>
        </w:rPr>
        <w:t>Оригиналном интеграцијом различитих метода прикупљања и анализе података, кандидаткиња је демонстрирала експертски ниво компетентости у примени квалитативне</w:t>
      </w:r>
      <w:r w:rsidR="00C81601">
        <w:rPr>
          <w:lang w:val="sr-Cyrl-RS"/>
        </w:rPr>
        <w:t xml:space="preserve"> методологије, али и способност</w:t>
      </w:r>
      <w:r w:rsidR="00366EF4" w:rsidRPr="00D506D0">
        <w:rPr>
          <w:lang w:val="sr-Cyrl-RS"/>
        </w:rPr>
        <w:t xml:space="preserve"> развијања нових методолошких поступака релевантних за психолошку науку. </w:t>
      </w:r>
    </w:p>
    <w:p w14:paraId="1AD13F3C" w14:textId="176A6418" w:rsidR="001D4910" w:rsidRPr="00D506D0" w:rsidRDefault="00C81601" w:rsidP="006C67D3">
      <w:pPr>
        <w:spacing w:after="120" w:line="276" w:lineRule="auto"/>
        <w:ind w:firstLine="720"/>
        <w:jc w:val="both"/>
        <w:rPr>
          <w:rFonts w:eastAsiaTheme="minorHAnsi" w:cs="Times New Roman"/>
          <w:noProof/>
          <w:szCs w:val="24"/>
          <w:lang w:val="sr-Cyrl-RS"/>
        </w:rPr>
      </w:pPr>
      <w:r>
        <w:rPr>
          <w:rFonts w:cs="Times New Roman"/>
          <w:szCs w:val="24"/>
          <w:lang w:val="sr-Cyrl-RS"/>
        </w:rPr>
        <w:t xml:space="preserve">Током студија </w:t>
      </w:r>
      <w:r w:rsidR="001D4910" w:rsidRPr="00D506D0">
        <w:rPr>
          <w:rFonts w:eastAsiaTheme="minorHAnsi" w:cs="Times New Roman"/>
          <w:noProof/>
          <w:szCs w:val="24"/>
          <w:lang w:val="sr-Cyrl-RS"/>
        </w:rPr>
        <w:t>Сања Грбић била је добитница различитих стипендија за најбоље студенте. Током мастер студија примала је стипендију Фонда за младе таленте – Доситеја. По упису докт</w:t>
      </w:r>
      <w:r w:rsidR="0064741F" w:rsidRPr="00D506D0">
        <w:rPr>
          <w:rFonts w:eastAsiaTheme="minorHAnsi" w:cs="Times New Roman"/>
          <w:noProof/>
          <w:szCs w:val="24"/>
          <w:lang w:val="sr-Cyrl-RS"/>
        </w:rPr>
        <w:t>орских студија, била је добитница</w:t>
      </w:r>
      <w:r w:rsidR="001D4910" w:rsidRPr="00D506D0">
        <w:rPr>
          <w:rFonts w:eastAsiaTheme="minorHAnsi" w:cs="Times New Roman"/>
          <w:noProof/>
          <w:szCs w:val="24"/>
          <w:lang w:val="sr-Cyrl-RS"/>
        </w:rPr>
        <w:t xml:space="preserve"> стипендије Министарства просвете, науке и технолошког развоја намењене најбољим докторантима у Србији, коју је користила током прве две године </w:t>
      </w:r>
      <w:r w:rsidR="005A2B26" w:rsidRPr="00D506D0">
        <w:rPr>
          <w:rFonts w:eastAsiaTheme="minorHAnsi" w:cs="Times New Roman"/>
          <w:noProof/>
          <w:szCs w:val="24"/>
          <w:lang w:val="sr-Cyrl-RS"/>
        </w:rPr>
        <w:t xml:space="preserve">студија (2016-2018), </w:t>
      </w:r>
      <w:r w:rsidR="0064741F" w:rsidRPr="00D506D0">
        <w:rPr>
          <w:rFonts w:eastAsiaTheme="minorHAnsi" w:cs="Times New Roman"/>
          <w:noProof/>
          <w:szCs w:val="24"/>
          <w:lang w:val="sr-Cyrl-RS"/>
        </w:rPr>
        <w:t xml:space="preserve">тј. </w:t>
      </w:r>
      <w:r w:rsidR="005A2B26" w:rsidRPr="00D506D0">
        <w:rPr>
          <w:rFonts w:eastAsiaTheme="minorHAnsi" w:cs="Times New Roman"/>
          <w:noProof/>
          <w:szCs w:val="24"/>
          <w:lang w:val="sr-Cyrl-RS"/>
        </w:rPr>
        <w:t>док</w:t>
      </w:r>
      <w:r w:rsidR="001D4910" w:rsidRPr="00D506D0">
        <w:rPr>
          <w:rFonts w:eastAsiaTheme="minorHAnsi" w:cs="Times New Roman"/>
          <w:noProof/>
          <w:szCs w:val="24"/>
          <w:lang w:val="sr-Cyrl-RS"/>
        </w:rPr>
        <w:t xml:space="preserve"> се није запослила.</w:t>
      </w:r>
    </w:p>
    <w:p w14:paraId="6873A966" w14:textId="77777777" w:rsidR="001D4910" w:rsidRPr="00D506D0" w:rsidRDefault="001D4910" w:rsidP="001A0331">
      <w:pPr>
        <w:spacing w:after="120" w:line="276" w:lineRule="auto"/>
        <w:jc w:val="both"/>
        <w:rPr>
          <w:rFonts w:cs="Times New Roman"/>
          <w:color w:val="365F91" w:themeColor="accent1" w:themeShade="BF"/>
          <w:szCs w:val="24"/>
          <w:lang w:val="sr-Cyrl-RS"/>
        </w:rPr>
      </w:pPr>
    </w:p>
    <w:p w14:paraId="3836AEA2" w14:textId="77777777" w:rsidR="00922633" w:rsidRDefault="00C34C6E" w:rsidP="001A0331">
      <w:pPr>
        <w:spacing w:after="120" w:line="276" w:lineRule="auto"/>
        <w:jc w:val="both"/>
        <w:rPr>
          <w:rFonts w:cs="Times New Roman"/>
          <w:b/>
          <w:bCs/>
          <w:iCs/>
          <w:szCs w:val="24"/>
          <w:lang w:val="sr-Cyrl-RS"/>
        </w:rPr>
      </w:pPr>
      <w:r w:rsidRPr="00D506D0">
        <w:rPr>
          <w:rFonts w:cs="Times New Roman"/>
          <w:b/>
          <w:bCs/>
          <w:iCs/>
          <w:szCs w:val="24"/>
          <w:lang w:val="sr-Cyrl-RS"/>
        </w:rPr>
        <w:t>Истраживачко искуство</w:t>
      </w:r>
    </w:p>
    <w:p w14:paraId="78DC0887" w14:textId="77777777" w:rsidR="00F44960" w:rsidRPr="00D506D0" w:rsidRDefault="00F44960" w:rsidP="001A0331">
      <w:pPr>
        <w:spacing w:after="120" w:line="276" w:lineRule="auto"/>
        <w:jc w:val="both"/>
        <w:rPr>
          <w:rFonts w:cs="Times New Roman"/>
          <w:b/>
          <w:bCs/>
          <w:iCs/>
          <w:szCs w:val="24"/>
          <w:lang w:val="sr-Cyrl-RS"/>
        </w:rPr>
      </w:pPr>
    </w:p>
    <w:p w14:paraId="0C6D02C0" w14:textId="09F01298" w:rsidR="0044535D" w:rsidRDefault="006C3985" w:rsidP="0044535D">
      <w:pPr>
        <w:spacing w:after="120" w:line="276" w:lineRule="auto"/>
        <w:ind w:firstLine="720"/>
        <w:jc w:val="both"/>
        <w:rPr>
          <w:rFonts w:cs="Times New Roman"/>
          <w:szCs w:val="24"/>
          <w:lang w:val="sr-Cyrl-RS"/>
        </w:rPr>
      </w:pPr>
      <w:r w:rsidRPr="00D506D0">
        <w:rPr>
          <w:rFonts w:cs="Times New Roman"/>
          <w:szCs w:val="24"/>
          <w:lang w:val="sr-Cyrl-RS"/>
        </w:rPr>
        <w:t>У периоду</w:t>
      </w:r>
      <w:r w:rsidR="001D4910" w:rsidRPr="00D506D0">
        <w:rPr>
          <w:rFonts w:cs="Times New Roman"/>
          <w:szCs w:val="24"/>
          <w:lang w:val="sr-Cyrl-RS"/>
        </w:rPr>
        <w:t xml:space="preserve"> 2018.</w:t>
      </w:r>
      <w:r w:rsidR="005F4D84" w:rsidRPr="00D506D0">
        <w:rPr>
          <w:i/>
          <w:iCs/>
          <w:lang w:val="sr-Cyrl-RS"/>
        </w:rPr>
        <w:t>–</w:t>
      </w:r>
      <w:r w:rsidRPr="00D506D0">
        <w:rPr>
          <w:rFonts w:cs="Times New Roman"/>
          <w:szCs w:val="24"/>
          <w:lang w:val="sr-Cyrl-RS"/>
        </w:rPr>
        <w:t>2019.</w:t>
      </w:r>
      <w:r w:rsidR="003E3FF3">
        <w:rPr>
          <w:rFonts w:cs="Times New Roman"/>
          <w:szCs w:val="24"/>
          <w:lang w:val="sr-Latn-RS"/>
        </w:rPr>
        <w:t xml:space="preserve"> </w:t>
      </w:r>
      <w:r w:rsidR="001D4910" w:rsidRPr="00D506D0">
        <w:rPr>
          <w:rFonts w:cs="Times New Roman"/>
          <w:szCs w:val="24"/>
          <w:lang w:val="sr-Cyrl-RS"/>
        </w:rPr>
        <w:t>године</w:t>
      </w:r>
      <w:r w:rsidRPr="00D506D0">
        <w:rPr>
          <w:rFonts w:cs="Times New Roman"/>
          <w:szCs w:val="24"/>
          <w:lang w:val="sr-Cyrl-RS"/>
        </w:rPr>
        <w:t>,</w:t>
      </w:r>
      <w:r w:rsidR="001D4910" w:rsidRPr="00D506D0">
        <w:rPr>
          <w:rFonts w:cs="Times New Roman"/>
          <w:szCs w:val="24"/>
          <w:lang w:val="sr-Cyrl-RS"/>
        </w:rPr>
        <w:t xml:space="preserve"> Сања Грбић </w:t>
      </w:r>
      <w:r w:rsidRPr="00D506D0">
        <w:rPr>
          <w:rFonts w:cs="Times New Roman"/>
          <w:szCs w:val="24"/>
          <w:lang w:val="sr-Cyrl-RS"/>
        </w:rPr>
        <w:t xml:space="preserve">била је </w:t>
      </w:r>
      <w:r w:rsidR="001D4910" w:rsidRPr="00D506D0">
        <w:rPr>
          <w:rFonts w:cs="Times New Roman"/>
          <w:szCs w:val="24"/>
          <w:lang w:val="sr-Cyrl-RS"/>
        </w:rPr>
        <w:t>запослена као истраживач</w:t>
      </w:r>
      <w:r w:rsidR="0064741F" w:rsidRPr="00D506D0">
        <w:rPr>
          <w:rFonts w:cs="Times New Roman"/>
          <w:szCs w:val="24"/>
          <w:lang w:val="sr-Cyrl-RS"/>
        </w:rPr>
        <w:t>ица сарадница</w:t>
      </w:r>
      <w:r w:rsidR="001D4910" w:rsidRPr="00D506D0">
        <w:rPr>
          <w:rFonts w:cs="Times New Roman"/>
          <w:szCs w:val="24"/>
          <w:lang w:val="sr-Cyrl-RS"/>
        </w:rPr>
        <w:t xml:space="preserve"> на Институту за педагошка истраживања, на пројекту под називом „Од подстицања иницијативе, сарадње и стваралаштва у образовању, до нових улога и идентитета у друштву“, који финансира Министарство просвете, науке и технолошког развоја Републике Србије. На истом пројекту била је ангажована</w:t>
      </w:r>
      <w:r w:rsidR="0064741F" w:rsidRPr="00D506D0">
        <w:rPr>
          <w:rFonts w:cs="Times New Roman"/>
          <w:szCs w:val="24"/>
          <w:lang w:val="sr-Cyrl-RS"/>
        </w:rPr>
        <w:t xml:space="preserve"> од 2016. године као стипендисткиња</w:t>
      </w:r>
      <w:r w:rsidR="001D4910" w:rsidRPr="00D506D0">
        <w:rPr>
          <w:rFonts w:cs="Times New Roman"/>
          <w:szCs w:val="24"/>
          <w:lang w:val="sr-Cyrl-RS"/>
        </w:rPr>
        <w:t xml:space="preserve"> Министарства просвете, науке и технолошког развоја. У оквиру овог пројекта је </w:t>
      </w:r>
      <w:r w:rsidR="00E92F63">
        <w:rPr>
          <w:rFonts w:cs="Times New Roman"/>
          <w:szCs w:val="24"/>
          <w:lang w:val="sr-Cyrl-RS"/>
        </w:rPr>
        <w:t>била укључена</w:t>
      </w:r>
      <w:r w:rsidR="00756808">
        <w:rPr>
          <w:rFonts w:cs="Times New Roman"/>
          <w:szCs w:val="24"/>
          <w:lang w:val="sr-Cyrl-RS"/>
        </w:rPr>
        <w:t xml:space="preserve"> у истраживања</w:t>
      </w:r>
      <w:r w:rsidR="001D4910" w:rsidRPr="00D506D0">
        <w:rPr>
          <w:rFonts w:cs="Times New Roman"/>
          <w:szCs w:val="24"/>
          <w:lang w:val="sr-Cyrl-RS"/>
        </w:rPr>
        <w:t xml:space="preserve"> </w:t>
      </w:r>
      <w:r w:rsidR="00E92F63">
        <w:rPr>
          <w:rFonts w:cs="Times New Roman"/>
          <w:szCs w:val="24"/>
          <w:lang w:val="sr-Cyrl-RS"/>
        </w:rPr>
        <w:t>тема</w:t>
      </w:r>
      <w:r w:rsidR="001D4910" w:rsidRPr="00D506D0">
        <w:rPr>
          <w:rFonts w:cs="Times New Roman"/>
          <w:szCs w:val="24"/>
          <w:lang w:val="sr-Cyrl-RS"/>
        </w:rPr>
        <w:t xml:space="preserve"> мотивације будућих наставника за бављење професијом</w:t>
      </w:r>
      <w:r w:rsidR="00756808">
        <w:rPr>
          <w:rFonts w:cs="Times New Roman"/>
          <w:szCs w:val="24"/>
          <w:lang w:val="sr-Cyrl-RS"/>
        </w:rPr>
        <w:t xml:space="preserve"> и </w:t>
      </w:r>
      <w:r w:rsidR="00756808" w:rsidRPr="00D506D0">
        <w:rPr>
          <w:rFonts w:cs="Times New Roman"/>
          <w:szCs w:val="24"/>
          <w:lang w:val="sr-Cyrl-RS"/>
        </w:rPr>
        <w:t>ко-конструисања идентитета младих у школском контексту</w:t>
      </w:r>
      <w:r w:rsidR="00756808">
        <w:rPr>
          <w:rFonts w:cs="Times New Roman"/>
          <w:szCs w:val="24"/>
          <w:lang w:val="sr-Cyrl-RS"/>
        </w:rPr>
        <w:t>, током којих је имала</w:t>
      </w:r>
      <w:r w:rsidR="0074694F">
        <w:rPr>
          <w:rFonts w:cs="Times New Roman"/>
          <w:szCs w:val="24"/>
          <w:lang w:val="sr-Cyrl-RS"/>
        </w:rPr>
        <w:t xml:space="preserve"> прилику да усавршава квалитативне методолошке компетенције.</w:t>
      </w:r>
    </w:p>
    <w:p w14:paraId="660E1BE4" w14:textId="58977AB2" w:rsidR="0003558B" w:rsidRPr="00D506D0" w:rsidRDefault="0003558B" w:rsidP="0044535D">
      <w:pPr>
        <w:spacing w:after="120" w:line="276" w:lineRule="auto"/>
        <w:ind w:firstLine="720"/>
        <w:jc w:val="both"/>
        <w:rPr>
          <w:rFonts w:cs="Times New Roman"/>
          <w:szCs w:val="24"/>
          <w:lang w:val="sr-Cyrl-RS"/>
        </w:rPr>
      </w:pPr>
      <w:r w:rsidRPr="00D506D0">
        <w:rPr>
          <w:rFonts w:cs="Times New Roman"/>
          <w:szCs w:val="24"/>
          <w:lang w:val="sr-Cyrl-RS"/>
        </w:rPr>
        <w:t>У периоду од 2019</w:t>
      </w:r>
      <w:r w:rsidRPr="00D506D0">
        <w:rPr>
          <w:lang w:val="sr-Cyrl-RS"/>
        </w:rPr>
        <w:t>–</w:t>
      </w:r>
      <w:r w:rsidRPr="00D506D0">
        <w:rPr>
          <w:rFonts w:cs="Times New Roman"/>
          <w:szCs w:val="24"/>
          <w:lang w:val="sr-Cyrl-RS"/>
        </w:rPr>
        <w:t xml:space="preserve">2023. године </w:t>
      </w:r>
      <w:r w:rsidR="0064741F" w:rsidRPr="00D506D0">
        <w:rPr>
          <w:rFonts w:cs="Times New Roman"/>
          <w:szCs w:val="24"/>
          <w:lang w:val="sr-Cyrl-RS"/>
        </w:rPr>
        <w:t>бави</w:t>
      </w:r>
      <w:r w:rsidRPr="00D506D0">
        <w:rPr>
          <w:rFonts w:cs="Times New Roman"/>
          <w:szCs w:val="24"/>
          <w:lang w:val="sr-Cyrl-RS"/>
        </w:rPr>
        <w:t>ла</w:t>
      </w:r>
      <w:r w:rsidR="0064741F" w:rsidRPr="00D506D0">
        <w:rPr>
          <w:rFonts w:cs="Times New Roman"/>
          <w:szCs w:val="24"/>
          <w:lang w:val="sr-Cyrl-RS"/>
        </w:rPr>
        <w:t xml:space="preserve"> се професионалним идентитетом наставника, ослањајући се на дијалошки приступ идентитету. У оквиру тог квалитативног истраживачког пројекта, са сарадницима </w:t>
      </w:r>
      <w:r w:rsidRPr="00D506D0">
        <w:rPr>
          <w:rFonts w:cs="Times New Roman"/>
          <w:szCs w:val="24"/>
          <w:lang w:val="sr-Cyrl-RS"/>
        </w:rPr>
        <w:t xml:space="preserve">је </w:t>
      </w:r>
      <w:r w:rsidR="0064741F" w:rsidRPr="00D506D0">
        <w:rPr>
          <w:rFonts w:cs="Times New Roman"/>
          <w:szCs w:val="24"/>
          <w:lang w:val="sr-Cyrl-RS"/>
        </w:rPr>
        <w:t>разви</w:t>
      </w:r>
      <w:r w:rsidRPr="00D506D0">
        <w:rPr>
          <w:rFonts w:cs="Times New Roman"/>
          <w:szCs w:val="24"/>
          <w:lang w:val="sr-Cyrl-RS"/>
        </w:rPr>
        <w:t>ла</w:t>
      </w:r>
      <w:r w:rsidR="0064741F" w:rsidRPr="00D506D0">
        <w:rPr>
          <w:rFonts w:cs="Times New Roman"/>
          <w:szCs w:val="24"/>
          <w:lang w:val="sr-Cyrl-RS"/>
        </w:rPr>
        <w:t xml:space="preserve"> нови модел селфа који, осим полифоничности, систематски укључује његову институционалну и културну контекстуализованост и устројеност кроз односе моћи.</w:t>
      </w:r>
      <w:r w:rsidRPr="00D506D0">
        <w:rPr>
          <w:rFonts w:cs="Times New Roman"/>
          <w:szCs w:val="24"/>
          <w:lang w:val="sr-Cyrl-RS"/>
        </w:rPr>
        <w:t xml:space="preserve"> Овај пројекат донео је како</w:t>
      </w:r>
      <w:r w:rsidR="0064741F" w:rsidRPr="00D506D0">
        <w:rPr>
          <w:rFonts w:cs="Times New Roman"/>
          <w:szCs w:val="24"/>
          <w:lang w:val="sr-Cyrl-RS"/>
        </w:rPr>
        <w:t xml:space="preserve"> теоријск</w:t>
      </w:r>
      <w:r w:rsidRPr="00D506D0">
        <w:rPr>
          <w:rFonts w:cs="Times New Roman"/>
          <w:szCs w:val="24"/>
          <w:lang w:val="sr-Cyrl-RS"/>
        </w:rPr>
        <w:t>е</w:t>
      </w:r>
      <w:r w:rsidR="0064741F" w:rsidRPr="00D506D0">
        <w:rPr>
          <w:rFonts w:cs="Times New Roman"/>
          <w:szCs w:val="24"/>
          <w:lang w:val="sr-Cyrl-RS"/>
        </w:rPr>
        <w:t xml:space="preserve"> новин</w:t>
      </w:r>
      <w:r w:rsidRPr="00D506D0">
        <w:rPr>
          <w:rFonts w:cs="Times New Roman"/>
          <w:szCs w:val="24"/>
          <w:lang w:val="sr-Cyrl-RS"/>
        </w:rPr>
        <w:t>е</w:t>
      </w:r>
      <w:r w:rsidR="0064741F" w:rsidRPr="00D506D0">
        <w:rPr>
          <w:rFonts w:cs="Times New Roman"/>
          <w:szCs w:val="24"/>
          <w:lang w:val="sr-Cyrl-RS"/>
        </w:rPr>
        <w:t>, тако могућност примене приликом подстицања професионалног развоја и у психотерапијском раду</w:t>
      </w:r>
      <w:r w:rsidR="00AC5C42">
        <w:rPr>
          <w:rFonts w:cs="Times New Roman"/>
          <w:szCs w:val="24"/>
          <w:lang w:val="sr-Cyrl-RS"/>
        </w:rPr>
        <w:t>.</w:t>
      </w:r>
      <w:r w:rsidRPr="00D506D0">
        <w:rPr>
          <w:rFonts w:cs="Times New Roman"/>
          <w:szCs w:val="24"/>
          <w:lang w:val="sr-Cyrl-RS"/>
        </w:rPr>
        <w:t xml:space="preserve"> Са сарадницима је развила и нови квалитативно-методолошки приступ прилагођен истраживањима заснованим на понуђеном моделу селфа, чиме је кандидаткиња додатно демонстрирала способност иновирања у области квалитативне методологије. </w:t>
      </w:r>
    </w:p>
    <w:p w14:paraId="3F79556D" w14:textId="682464C2" w:rsidR="001D4910" w:rsidRPr="00D506D0" w:rsidRDefault="001D4910" w:rsidP="006C67D3">
      <w:pPr>
        <w:spacing w:after="120" w:line="276" w:lineRule="auto"/>
        <w:ind w:firstLine="720"/>
        <w:jc w:val="both"/>
        <w:rPr>
          <w:rFonts w:cs="Times New Roman"/>
          <w:szCs w:val="24"/>
          <w:lang w:val="sr-Cyrl-RS"/>
        </w:rPr>
      </w:pPr>
      <w:r w:rsidRPr="00D506D0">
        <w:rPr>
          <w:rFonts w:cs="Times New Roman"/>
          <w:szCs w:val="24"/>
          <w:lang w:val="sr-Cyrl-RS"/>
        </w:rPr>
        <w:t>Поред овог, кандидаткиња је учествовала и у више других домаћих и међународних истраживачких пројеката. У Институту за педагошка истраживања је, као члан</w:t>
      </w:r>
      <w:r w:rsidR="007A7447" w:rsidRPr="00D506D0">
        <w:rPr>
          <w:rFonts w:cs="Times New Roman"/>
          <w:szCs w:val="24"/>
          <w:lang w:val="sr-Cyrl-RS"/>
        </w:rPr>
        <w:t>ица</w:t>
      </w:r>
      <w:r w:rsidRPr="00D506D0">
        <w:rPr>
          <w:rFonts w:cs="Times New Roman"/>
          <w:szCs w:val="24"/>
          <w:lang w:val="sr-Cyrl-RS"/>
        </w:rPr>
        <w:t xml:space="preserve"> истраживачког тима, била укључена у реализацију међународних евалуативних истраживачких пројеката: „TIMSS 2019 -  Trends in International Mathematics and Science Study“ и „LaNA 2019 - Literacy and Numeracy Assessment“, а </w:t>
      </w:r>
      <w:r w:rsidR="005F3A3A">
        <w:rPr>
          <w:rFonts w:cs="Times New Roman"/>
          <w:szCs w:val="24"/>
          <w:lang w:val="sr-Cyrl-RS"/>
        </w:rPr>
        <w:lastRenderedPageBreak/>
        <w:t>била је</w:t>
      </w:r>
      <w:r w:rsidRPr="00D506D0">
        <w:rPr>
          <w:rFonts w:cs="Times New Roman"/>
          <w:szCs w:val="24"/>
          <w:lang w:val="sr-Cyrl-RS"/>
        </w:rPr>
        <w:t xml:space="preserve"> ангажована</w:t>
      </w:r>
      <w:r w:rsidR="005F3A3A">
        <w:rPr>
          <w:rFonts w:cs="Times New Roman"/>
          <w:szCs w:val="24"/>
          <w:lang w:val="sr-Cyrl-RS"/>
        </w:rPr>
        <w:t xml:space="preserve"> и</w:t>
      </w:r>
      <w:r w:rsidRPr="00D506D0">
        <w:rPr>
          <w:rFonts w:cs="Times New Roman"/>
          <w:szCs w:val="24"/>
          <w:lang w:val="sr-Cyrl-RS"/>
        </w:rPr>
        <w:t xml:space="preserve"> у организацији и извођењу студије „PIRLS 2021 – Progress in International Reading Literacy Study“.</w:t>
      </w:r>
    </w:p>
    <w:p w14:paraId="2CCF0EA4" w14:textId="573A6734" w:rsidR="001D4910" w:rsidRPr="00D506D0" w:rsidRDefault="001D4910" w:rsidP="006C67D3">
      <w:pPr>
        <w:spacing w:after="120" w:line="276" w:lineRule="auto"/>
        <w:ind w:firstLine="720"/>
        <w:jc w:val="both"/>
        <w:rPr>
          <w:rFonts w:cs="Times New Roman"/>
          <w:szCs w:val="24"/>
          <w:lang w:val="sr-Cyrl-RS"/>
        </w:rPr>
      </w:pPr>
      <w:r w:rsidRPr="00D506D0">
        <w:rPr>
          <w:rFonts w:cs="Times New Roman"/>
          <w:szCs w:val="24"/>
          <w:lang w:val="sr-Cyrl-RS"/>
        </w:rPr>
        <w:t xml:space="preserve">Додатно истраживачкo искуствo у примени квалитативне методологије стицала је кроз ангажовања на пројектима институција које се баве образовањем. Први такав пројекат је „Подршка образовању ученика избеглица/ миграната на територији Републике Србије“ чији су носиоци Центар за образовне политике и УНИЦЕФ. Током 2017. године, са сарадницима је извела интервјуе и фокус групе са наставницима и стручним сарадницима у школама које су похађали ученици избеглице, које је потом квалитативно анализирала. У наредној, 2018. години, у оквиру истог пројекта квалитативно је анализирала нове податке, и овог пута прикупљене из вишеструких извора: путем наратива домаћих ученика о интеракцији са ученицима избеглицама, путем фокус групе са самим ученицима избеглицама, као и у фокус групама и интервјуима са наставницима и стручним сарадницима. Ова истраживања имала су за циљ разумевање процеса инклузије избеглица/миграната у српске школе из перспективе различитих актера, са циљем идентификовања препрека и формулисања препорука </w:t>
      </w:r>
      <w:r w:rsidR="007A7447" w:rsidRPr="00D506D0">
        <w:rPr>
          <w:rFonts w:cs="Times New Roman"/>
          <w:szCs w:val="24"/>
          <w:lang w:val="sr-Cyrl-RS"/>
        </w:rPr>
        <w:t xml:space="preserve">за унапређење праксе инклузије. </w:t>
      </w:r>
      <w:r w:rsidRPr="00D506D0">
        <w:rPr>
          <w:rFonts w:cs="Times New Roman"/>
          <w:szCs w:val="24"/>
          <w:lang w:val="sr-Cyrl-RS"/>
        </w:rPr>
        <w:t>Затим, у оквиру пројекта „SHARE - Унапређивање квалитета образовног система Републике Србије кроз унапређивање ефективности система спољашњег вредновања рада школа и развој хоризонталног учења између школа“, током 2016. године квалитативно је анализирала податке за две  школе, које је прикупила путем фокус група са наставницима и ученицима и интервјуа са стручним сарадницима и директорима, са циљем идентификације типа и процеса промене школа као последице учешћа у пројекту. На другим пројектима Центра за образовне политике, једном међународном и два национална, током 2015. и 2016. године, стицала је разноврсно додатно истраживачко искуство. На овим пројектима бавила се прегледом правних оквира и институција које се баве инклузивним образовањем, потом конструкцијом упитника и квантитативном анализом резултата везаних за интеркултурално образовање, као и писањем коначног пројектног извештаја о имплементацији Болоњског система у земљама источне Европе на основу деск анализе.</w:t>
      </w:r>
    </w:p>
    <w:p w14:paraId="1E716D77" w14:textId="6ABEA380" w:rsidR="001D4910" w:rsidRPr="00D506D0" w:rsidRDefault="001D4910" w:rsidP="006C67D3">
      <w:pPr>
        <w:spacing w:after="120" w:line="276" w:lineRule="auto"/>
        <w:ind w:firstLine="720"/>
        <w:jc w:val="both"/>
        <w:rPr>
          <w:rFonts w:cs="Times New Roman"/>
          <w:szCs w:val="24"/>
          <w:lang w:val="sr-Cyrl-RS"/>
        </w:rPr>
      </w:pPr>
      <w:r w:rsidRPr="00D506D0">
        <w:rPr>
          <w:rFonts w:cs="Times New Roman"/>
          <w:szCs w:val="24"/>
          <w:lang w:val="sr-Cyrl-RS"/>
        </w:rPr>
        <w:t xml:space="preserve">Осим у области психологије образовања, током докторских студија имала је прилику да примени квалитативну истраживачку методологију и у области наративне психологије идентитета, а наративизација искустава на којима почива лични идентитет је касније постало кандидаткињино главно истраживачко усмерење. У „Oral history“ пројекту насталом у оквиру „Trauma, trust and memory – DAAD funded research network in Central and South Eastern Europe“, користећи прилагођени интервју животне приче, са сарадницама је прикупила наративе о кључним друштвеним и личним животним догађајима припадника различитих генерација у оквиру истих породица. </w:t>
      </w:r>
    </w:p>
    <w:p w14:paraId="00813771" w14:textId="56A2A61D" w:rsidR="001D4910" w:rsidRPr="00D506D0" w:rsidRDefault="001D4910" w:rsidP="006C67D3">
      <w:pPr>
        <w:spacing w:after="120" w:line="276" w:lineRule="auto"/>
        <w:ind w:firstLine="720"/>
        <w:jc w:val="both"/>
        <w:rPr>
          <w:rFonts w:cs="Times New Roman"/>
          <w:szCs w:val="24"/>
          <w:lang w:val="sr-Cyrl-RS"/>
        </w:rPr>
      </w:pPr>
      <w:r w:rsidRPr="00D506D0">
        <w:rPr>
          <w:rFonts w:cs="Times New Roman"/>
          <w:szCs w:val="24"/>
          <w:lang w:val="sr-Cyrl-RS"/>
        </w:rPr>
        <w:t xml:space="preserve">Током 2013. и 2014. године, у оквиру два истраживачка пројекта – о бескућништву и о неформалном образовању младих из нехигијенских насеља (у организацији Црвеног крста Палилула и са подршком Фонда за отворено друштво), </w:t>
      </w:r>
      <w:r w:rsidR="00F93E99">
        <w:rPr>
          <w:rFonts w:cs="Times New Roman"/>
          <w:szCs w:val="24"/>
          <w:lang w:val="sr-Cyrl-RS"/>
        </w:rPr>
        <w:t xml:space="preserve">кандидаткиња је </w:t>
      </w:r>
      <w:r w:rsidRPr="00D506D0">
        <w:rPr>
          <w:rFonts w:cs="Times New Roman"/>
          <w:szCs w:val="24"/>
          <w:lang w:val="sr-Cyrl-RS"/>
        </w:rPr>
        <w:t xml:space="preserve">била ангажована на извођењу интервјуа и фокус група са младима који долазе из нехигијенских насеља и на квалитативној анализи прикупљених </w:t>
      </w:r>
      <w:r w:rsidRPr="00D506D0">
        <w:rPr>
          <w:rFonts w:cs="Times New Roman"/>
          <w:szCs w:val="24"/>
          <w:lang w:val="sr-Cyrl-RS"/>
        </w:rPr>
        <w:lastRenderedPageBreak/>
        <w:t>података, као и на конструкцији упитника на основу те анализе, координацији тима теренских испитивача и квантитативној обради података.</w:t>
      </w:r>
      <w:r w:rsidR="00F93E99">
        <w:rPr>
          <w:rFonts w:cs="Times New Roman"/>
          <w:szCs w:val="24"/>
          <w:lang w:val="sr-Cyrl-RS"/>
        </w:rPr>
        <w:t xml:space="preserve"> Тако се још </w:t>
      </w:r>
      <w:r w:rsidR="00F93E99" w:rsidRPr="00D506D0">
        <w:rPr>
          <w:rFonts w:cs="Times New Roman"/>
          <w:szCs w:val="24"/>
          <w:lang w:val="sr-Cyrl-RS"/>
        </w:rPr>
        <w:t>на крају основних студија</w:t>
      </w:r>
      <w:r w:rsidR="00F93E99">
        <w:rPr>
          <w:rFonts w:cs="Times New Roman"/>
          <w:szCs w:val="24"/>
          <w:lang w:val="sr-Cyrl-RS"/>
        </w:rPr>
        <w:t xml:space="preserve"> опробала</w:t>
      </w:r>
      <w:r w:rsidR="00F93E99" w:rsidRPr="00D506D0">
        <w:rPr>
          <w:rFonts w:cs="Times New Roman"/>
          <w:szCs w:val="24"/>
          <w:lang w:val="sr-Cyrl-RS"/>
        </w:rPr>
        <w:t xml:space="preserve"> </w:t>
      </w:r>
      <w:r w:rsidR="00F93E99">
        <w:rPr>
          <w:rFonts w:cs="Times New Roman"/>
          <w:szCs w:val="24"/>
          <w:lang w:val="sr-Cyrl-RS"/>
        </w:rPr>
        <w:t>у</w:t>
      </w:r>
      <w:r w:rsidR="00F93E99" w:rsidRPr="00D506D0">
        <w:rPr>
          <w:rFonts w:cs="Times New Roman"/>
          <w:szCs w:val="24"/>
          <w:lang w:val="sr-Cyrl-RS"/>
        </w:rPr>
        <w:t xml:space="preserve"> примени квалитативног и мултиметодског приступа у акционом истражива</w:t>
      </w:r>
      <w:r w:rsidR="00F93E99">
        <w:rPr>
          <w:rFonts w:cs="Times New Roman"/>
          <w:szCs w:val="24"/>
          <w:lang w:val="sr-Cyrl-RS"/>
        </w:rPr>
        <w:t>њу</w:t>
      </w:r>
      <w:r w:rsidR="00F93E99" w:rsidRPr="00D506D0">
        <w:rPr>
          <w:rFonts w:cs="Times New Roman"/>
          <w:szCs w:val="24"/>
          <w:lang w:val="sr-Cyrl-RS"/>
        </w:rPr>
        <w:t xml:space="preserve">. </w:t>
      </w:r>
      <w:r w:rsidRPr="00D506D0">
        <w:rPr>
          <w:rFonts w:cs="Times New Roman"/>
          <w:szCs w:val="24"/>
          <w:lang w:val="sr-Cyrl-RS"/>
        </w:rPr>
        <w:t xml:space="preserve"> </w:t>
      </w:r>
    </w:p>
    <w:p w14:paraId="783888EB" w14:textId="77777777" w:rsidR="001D4910" w:rsidRPr="00D506D0" w:rsidRDefault="001D4910" w:rsidP="001A0331">
      <w:pPr>
        <w:pStyle w:val="ListParagraph"/>
        <w:spacing w:after="120" w:line="276" w:lineRule="auto"/>
        <w:ind w:left="0"/>
        <w:rPr>
          <w:szCs w:val="24"/>
        </w:rPr>
      </w:pPr>
    </w:p>
    <w:p w14:paraId="2BE99948" w14:textId="5342F3AB" w:rsidR="00C34C6E" w:rsidRPr="00D506D0" w:rsidRDefault="00C34C6E" w:rsidP="001A0331">
      <w:pPr>
        <w:pStyle w:val="ListParagraph"/>
        <w:spacing w:after="120" w:line="276" w:lineRule="auto"/>
        <w:ind w:left="0"/>
        <w:rPr>
          <w:b/>
          <w:bCs/>
          <w:iCs/>
          <w:szCs w:val="24"/>
        </w:rPr>
      </w:pPr>
      <w:r w:rsidRPr="00D506D0">
        <w:rPr>
          <w:b/>
          <w:bCs/>
          <w:iCs/>
          <w:szCs w:val="24"/>
        </w:rPr>
        <w:t>Педагошко искуство</w:t>
      </w:r>
    </w:p>
    <w:p w14:paraId="4A8ACDFF" w14:textId="77777777" w:rsidR="006C3985" w:rsidRPr="00D506D0" w:rsidRDefault="006C3985" w:rsidP="001A0331">
      <w:pPr>
        <w:pStyle w:val="ListParagraph"/>
        <w:spacing w:after="120" w:line="276" w:lineRule="auto"/>
        <w:ind w:left="0"/>
        <w:rPr>
          <w:i/>
          <w:szCs w:val="24"/>
        </w:rPr>
      </w:pPr>
    </w:p>
    <w:p w14:paraId="47E53DD9" w14:textId="4A071ABB" w:rsidR="00A70695" w:rsidRPr="00D506D0" w:rsidRDefault="00751F71" w:rsidP="006C67D3">
      <w:pPr>
        <w:pStyle w:val="ListParagraph"/>
        <w:spacing w:after="0" w:line="276" w:lineRule="auto"/>
        <w:ind w:left="0" w:firstLine="720"/>
        <w:rPr>
          <w:szCs w:val="24"/>
        </w:rPr>
      </w:pPr>
      <w:r w:rsidRPr="00D506D0">
        <w:rPr>
          <w:szCs w:val="24"/>
        </w:rPr>
        <w:t>Сања Грбић</w:t>
      </w:r>
      <w:r w:rsidR="00A70695" w:rsidRPr="00D506D0">
        <w:rPr>
          <w:szCs w:val="24"/>
        </w:rPr>
        <w:t xml:space="preserve"> има већ седам година искуства рада у настави и са студентима. </w:t>
      </w:r>
      <w:r w:rsidR="00645331" w:rsidRPr="00D506D0">
        <w:rPr>
          <w:szCs w:val="24"/>
        </w:rPr>
        <w:t>У фебруару 2020. године изабрана је у звање асистента на Одељењу за психологију Филозофског факултета у Београду, са тежиштем на квалитативним истраживањима</w:t>
      </w:r>
      <w:r w:rsidR="00A70695" w:rsidRPr="00D506D0">
        <w:rPr>
          <w:szCs w:val="24"/>
        </w:rPr>
        <w:t>, а 2023. године поново је изабрана у ово звање.</w:t>
      </w:r>
      <w:r w:rsidR="004144B0" w:rsidRPr="00D506D0">
        <w:rPr>
          <w:szCs w:val="24"/>
        </w:rPr>
        <w:t xml:space="preserve"> </w:t>
      </w:r>
      <w:r w:rsidR="00A70695" w:rsidRPr="00D506D0">
        <w:rPr>
          <w:szCs w:val="24"/>
        </w:rPr>
        <w:t>Aнгажована је на Катедри за општу психологију и Катедри за методологију психолошких истраживања, на обавезним курсевима „Увод у квалитативна истраживања“ на првој години основних ак. студија, и „Психолошке школе и правци“, на четвртој години основних ак. студија.</w:t>
      </w:r>
      <w:r w:rsidR="007E35FB">
        <w:rPr>
          <w:szCs w:val="24"/>
        </w:rPr>
        <w:t xml:space="preserve"> </w:t>
      </w:r>
      <w:r w:rsidR="007E35FB" w:rsidRPr="00D506D0">
        <w:rPr>
          <w:szCs w:val="24"/>
        </w:rPr>
        <w:t>Са почетком новог акредатиционог циклуса, тј. почев од ак. 2022/23. године, њено ангажовање подразумеваће учешће у извођењу курса Квалитативне методе и технике на че</w:t>
      </w:r>
      <w:r w:rsidR="007E35FB">
        <w:rPr>
          <w:szCs w:val="24"/>
        </w:rPr>
        <w:t>твртој години осн. ак. студија.</w:t>
      </w:r>
      <w:r w:rsidR="00A70695" w:rsidRPr="00D506D0">
        <w:rPr>
          <w:szCs w:val="24"/>
        </w:rPr>
        <w:t xml:space="preserve"> Вежбе на курсу „Увод у квалитативна истраживања“ је реконципирала тако да олакшавају примену теоријских концепата покривених предавањима и развијају вештине практичног извођења квалитативне студије. </w:t>
      </w:r>
      <w:r w:rsidR="004669C5">
        <w:rPr>
          <w:szCs w:val="24"/>
        </w:rPr>
        <w:t>Поред извођења</w:t>
      </w:r>
      <w:r w:rsidR="00A70695" w:rsidRPr="00D506D0">
        <w:rPr>
          <w:szCs w:val="24"/>
        </w:rPr>
        <w:t xml:space="preserve"> вежби, њено ангажовање на овом курсу подразумева прегледање </w:t>
      </w:r>
      <w:r w:rsidR="004669C5">
        <w:rPr>
          <w:szCs w:val="24"/>
        </w:rPr>
        <w:t>предиспитних</w:t>
      </w:r>
      <w:r w:rsidR="00A70695" w:rsidRPr="00D506D0">
        <w:rPr>
          <w:szCs w:val="24"/>
        </w:rPr>
        <w:t xml:space="preserve"> задат</w:t>
      </w:r>
      <w:r w:rsidR="004669C5">
        <w:rPr>
          <w:szCs w:val="24"/>
        </w:rPr>
        <w:t>ака, који су осмишљени</w:t>
      </w:r>
      <w:r w:rsidR="00A70695" w:rsidRPr="00D506D0">
        <w:rPr>
          <w:szCs w:val="24"/>
        </w:rPr>
        <w:t xml:space="preserve"> као кораци у извођењу квалитативног истраживања. На тој линији, у сарадњи са доц. др Биљаном Станковић изменила је испит тако да тестира развијеност основних компетенција за извођење истраживања и евалуацију њиховог квалитета на примерима конкретних квалитативних студија. На курсeвима посвећеним квалитативним истраживањима на основним и докторским студијама држи предавања посвећена наративном приступу и комбиновању наративног и дискурзивног приступа, укључујући иновације у овим областима релевантне за истраживање психолошких тема, које се ослањају и на кандидаткињину докторску дисертацију. </w:t>
      </w:r>
    </w:p>
    <w:p w14:paraId="6CBDCA95" w14:textId="77777777" w:rsidR="00A70695" w:rsidRPr="00D506D0" w:rsidRDefault="00A70695" w:rsidP="00A70695">
      <w:pPr>
        <w:pStyle w:val="ListParagraph"/>
        <w:spacing w:after="0" w:line="276" w:lineRule="auto"/>
        <w:ind w:left="0"/>
        <w:rPr>
          <w:szCs w:val="24"/>
        </w:rPr>
      </w:pPr>
    </w:p>
    <w:p w14:paraId="64DEABCE" w14:textId="61CF3C22" w:rsidR="00A70695" w:rsidRPr="00D506D0" w:rsidRDefault="000E71DF" w:rsidP="006C67D3">
      <w:pPr>
        <w:pStyle w:val="ListParagraph"/>
        <w:spacing w:after="0" w:line="276" w:lineRule="auto"/>
        <w:ind w:left="0" w:firstLine="720"/>
        <w:rPr>
          <w:szCs w:val="24"/>
        </w:rPr>
      </w:pPr>
      <w:r w:rsidRPr="00D506D0">
        <w:rPr>
          <w:szCs w:val="24"/>
        </w:rPr>
        <w:t>О квалитету досадашњег педагошког рада кандидаткиње сведоче и високе оцене добијене на студентској евалуацији</w:t>
      </w:r>
      <w:r w:rsidR="001A0331" w:rsidRPr="00D506D0">
        <w:rPr>
          <w:szCs w:val="24"/>
        </w:rPr>
        <w:t xml:space="preserve"> (просечна оцена износи 4,8</w:t>
      </w:r>
      <w:r w:rsidR="00A70695" w:rsidRPr="00D506D0">
        <w:rPr>
          <w:szCs w:val="24"/>
        </w:rPr>
        <w:t>2</w:t>
      </w:r>
      <w:r w:rsidR="001A0331" w:rsidRPr="00D506D0">
        <w:rPr>
          <w:szCs w:val="24"/>
        </w:rPr>
        <w:t xml:space="preserve">). </w:t>
      </w:r>
      <w:r w:rsidR="00A70695" w:rsidRPr="00D506D0">
        <w:rPr>
          <w:szCs w:val="24"/>
        </w:rPr>
        <w:t xml:space="preserve">Поред високе укупне оцене, кандидаткиња је континуирано евалуриана највишим оценама на ставкама које се односе на подстицање студената на активност, критичко мишљење и креативност. Активно је укључена у вођење и надгледање студената основних и мастер студија који су се одлучили да обаве студентску праксу кроз ангажман на курсу из квалитативних истраживања. Била је чланица две комисије за одбрану мастер рада (студенти Вероника Чолић и Александар Миловановић) и осам комисија за одбрану нацрта мастер рада на истраживачком модулу Одељења за психологију (студената Кристине Јадрановић, Исидоре Поповић, Веронике Чолић, Саре Дојчиновић, Александра Миловановића, Дајане Османи, Јане Павловић и Тамаре Пантовић). </w:t>
      </w:r>
    </w:p>
    <w:p w14:paraId="26D52544" w14:textId="77777777" w:rsidR="00544AAE" w:rsidRPr="00D506D0" w:rsidRDefault="00544AAE" w:rsidP="001A0331">
      <w:pPr>
        <w:pStyle w:val="ListParagraph"/>
        <w:spacing w:after="120" w:line="276" w:lineRule="auto"/>
        <w:ind w:left="0"/>
        <w:rPr>
          <w:szCs w:val="24"/>
        </w:rPr>
      </w:pPr>
    </w:p>
    <w:p w14:paraId="0B622B6F" w14:textId="77777777" w:rsidR="001D4910" w:rsidRPr="00D506D0" w:rsidRDefault="001D4910" w:rsidP="006C67D3">
      <w:pPr>
        <w:pStyle w:val="ListParagraph"/>
        <w:spacing w:after="120" w:line="276" w:lineRule="auto"/>
        <w:ind w:left="0" w:firstLine="720"/>
        <w:rPr>
          <w:szCs w:val="24"/>
        </w:rPr>
      </w:pPr>
      <w:r w:rsidRPr="00D506D0">
        <w:rPr>
          <w:szCs w:val="24"/>
        </w:rPr>
        <w:lastRenderedPageBreak/>
        <w:t>Одмах по упису докторских студија, Сања Грбић била је укључена у извођење наставе на Одељењу за психологију Филозофског факултета у Београду. У школској 2015/16. години је као студенткиња демонстраторка учествовала у извођењу вежби на курсу „Увод у квалитативна истраживања“ на првој години основних студија, где је под супервизијом пратила и евалуирала квалитативне истраживачке пројекте неколико студентских група. Током двогодишњег ангажовања на Катедри за развојну и педагошку психологију, у периоду од 2016. до 2018. године,  као студенткиња докторских студија ангажована у настави водила је вежбе и учествовала у оцењивању студената на курсевима „Увод у психологију образовања“ и</w:t>
      </w:r>
      <w:r w:rsidR="001A0331" w:rsidRPr="00D506D0">
        <w:rPr>
          <w:szCs w:val="24"/>
        </w:rPr>
        <w:t xml:space="preserve"> „Психологија учења и наставе“ </w:t>
      </w:r>
      <w:r w:rsidRPr="00D506D0">
        <w:rPr>
          <w:szCs w:val="24"/>
        </w:rPr>
        <w:t xml:space="preserve">на трећој и четвртој години основних академских студија. </w:t>
      </w:r>
      <w:r w:rsidR="001A0331" w:rsidRPr="00D506D0">
        <w:rPr>
          <w:szCs w:val="24"/>
        </w:rPr>
        <w:t>У јануару 2019. године одржала је гостујућа предавања по позиву у Петници, на семинару друштвено-хуманистичких наука, на тему развојне психологије, као и квалитативних истраживања у психологији.</w:t>
      </w:r>
    </w:p>
    <w:p w14:paraId="5BC6B7BA" w14:textId="77777777" w:rsidR="004D2078" w:rsidRPr="00D506D0" w:rsidRDefault="004D2078" w:rsidP="001A0331">
      <w:pPr>
        <w:pStyle w:val="ListParagraph"/>
        <w:spacing w:after="120" w:line="276" w:lineRule="auto"/>
        <w:ind w:left="0"/>
        <w:rPr>
          <w:szCs w:val="24"/>
        </w:rPr>
      </w:pPr>
    </w:p>
    <w:p w14:paraId="4F3A4616" w14:textId="55EC6F05" w:rsidR="004A55FE" w:rsidRPr="00D506D0" w:rsidRDefault="004D2078" w:rsidP="005F1D79">
      <w:pPr>
        <w:pStyle w:val="ListParagraph"/>
        <w:spacing w:after="120" w:line="276" w:lineRule="auto"/>
        <w:ind w:left="0" w:firstLine="720"/>
        <w:rPr>
          <w:rFonts w:eastAsia="Calibri" w:cs="Arial"/>
          <w:noProof w:val="0"/>
          <w:szCs w:val="24"/>
        </w:rPr>
      </w:pPr>
      <w:r w:rsidRPr="00D506D0">
        <w:rPr>
          <w:rFonts w:eastAsia="Calibri" w:cs="Arial"/>
          <w:noProof w:val="0"/>
          <w:szCs w:val="24"/>
        </w:rPr>
        <w:t>Дан</w:t>
      </w:r>
      <w:r w:rsidRPr="00024BC4">
        <w:rPr>
          <w:rFonts w:eastAsia="Calibri" w:cs="Arial"/>
          <w:noProof w:val="0"/>
          <w:szCs w:val="24"/>
        </w:rPr>
        <w:t xml:space="preserve">а </w:t>
      </w:r>
      <w:r w:rsidR="0059356F" w:rsidRPr="00024BC4">
        <w:rPr>
          <w:rFonts w:eastAsia="Calibri" w:cs="Arial"/>
          <w:noProof w:val="0"/>
          <w:szCs w:val="24"/>
        </w:rPr>
        <w:t>07</w:t>
      </w:r>
      <w:r w:rsidRPr="00024BC4">
        <w:rPr>
          <w:rFonts w:eastAsia="Calibri" w:cs="Arial"/>
          <w:noProof w:val="0"/>
          <w:szCs w:val="24"/>
        </w:rPr>
        <w:t xml:space="preserve">.04.2025. са почетком у </w:t>
      </w:r>
      <w:r w:rsidR="00024BC4" w:rsidRPr="00024BC4">
        <w:rPr>
          <w:rFonts w:eastAsia="Calibri" w:cs="Arial"/>
          <w:noProof w:val="0"/>
          <w:szCs w:val="24"/>
        </w:rPr>
        <w:t>12</w:t>
      </w:r>
      <w:r w:rsidRPr="00024BC4">
        <w:rPr>
          <w:rFonts w:eastAsia="Calibri" w:cs="Arial"/>
          <w:noProof w:val="0"/>
          <w:szCs w:val="24"/>
        </w:rPr>
        <w:t>:00</w:t>
      </w:r>
      <w:r w:rsidR="00024BC4">
        <w:rPr>
          <w:rFonts w:eastAsia="Calibri" w:cs="Arial"/>
          <w:noProof w:val="0"/>
          <w:szCs w:val="24"/>
        </w:rPr>
        <w:t xml:space="preserve"> часова</w:t>
      </w:r>
      <w:r w:rsidRPr="00024BC4">
        <w:rPr>
          <w:rFonts w:eastAsia="Calibri" w:cs="Arial"/>
          <w:noProof w:val="0"/>
          <w:szCs w:val="24"/>
        </w:rPr>
        <w:t>, на Филозоф</w:t>
      </w:r>
      <w:r w:rsidRPr="00D506D0">
        <w:rPr>
          <w:rFonts w:eastAsia="Calibri" w:cs="Arial"/>
          <w:noProof w:val="0"/>
          <w:szCs w:val="24"/>
        </w:rPr>
        <w:t xml:space="preserve">ском факултету Универзитета у Београду Сања Грбић је одржала приступно предавање на тему </w:t>
      </w:r>
      <w:r w:rsidR="00024BC4">
        <w:rPr>
          <w:rFonts w:eastAsia="Calibri" w:cs="Arial"/>
          <w:noProof w:val="0"/>
          <w:szCs w:val="24"/>
        </w:rPr>
        <w:t>„Истраживање наративног идентитета: квалитативни приступи“</w:t>
      </w:r>
      <w:r w:rsidRPr="00D506D0">
        <w:rPr>
          <w:rFonts w:eastAsia="Calibri" w:cs="Arial"/>
          <w:noProof w:val="0"/>
          <w:szCs w:val="24"/>
        </w:rPr>
        <w:t xml:space="preserve">. На основу оцена комисије у саставу </w:t>
      </w:r>
      <w:r w:rsidR="003A0F01" w:rsidRPr="00D506D0">
        <w:rPr>
          <w:rFonts w:eastAsia="Calibri" w:cs="Arial"/>
          <w:noProof w:val="0"/>
          <w:szCs w:val="24"/>
        </w:rPr>
        <w:t>доц.</w:t>
      </w:r>
      <w:r w:rsidR="00400A98" w:rsidRPr="00D506D0">
        <w:rPr>
          <w:rFonts w:eastAsia="Calibri" w:cs="Arial"/>
          <w:noProof w:val="0"/>
          <w:szCs w:val="24"/>
        </w:rPr>
        <w:t xml:space="preserve"> др Биљана Станковић, проф. др Александар Бауцал и проф. др Ивана Јанковић, </w:t>
      </w:r>
      <w:r w:rsidRPr="00D506D0">
        <w:rPr>
          <w:rFonts w:eastAsia="Calibri" w:cs="Arial"/>
          <w:noProof w:val="0"/>
          <w:szCs w:val="24"/>
        </w:rPr>
        <w:t>кандидаткиња је оцењена просечном оценом</w:t>
      </w:r>
      <w:r w:rsidR="00E4350B">
        <w:rPr>
          <w:rFonts w:eastAsia="Calibri" w:cs="Arial"/>
          <w:noProof w:val="0"/>
          <w:szCs w:val="24"/>
          <w:lang w:val="sr-Latn-RS"/>
        </w:rPr>
        <w:t xml:space="preserve"> 5.</w:t>
      </w:r>
      <w:r w:rsidR="009A03D8" w:rsidRPr="00D506D0">
        <w:rPr>
          <w:rFonts w:eastAsia="Calibri" w:cs="Arial"/>
          <w:noProof w:val="0"/>
          <w:szCs w:val="24"/>
        </w:rPr>
        <w:t xml:space="preserve"> </w:t>
      </w:r>
      <w:r w:rsidR="002B630F" w:rsidRPr="002B630F">
        <w:rPr>
          <w:rFonts w:eastAsia="Calibri" w:cs="Arial"/>
          <w:noProof w:val="0"/>
          <w:szCs w:val="24"/>
        </w:rPr>
        <w:t xml:space="preserve">Кандидаткиња је демонстрирала како </w:t>
      </w:r>
      <w:r w:rsidR="005F1D79">
        <w:rPr>
          <w:rFonts w:eastAsia="Calibri" w:cs="Arial"/>
          <w:noProof w:val="0"/>
          <w:szCs w:val="24"/>
        </w:rPr>
        <w:t xml:space="preserve">детаљно </w:t>
      </w:r>
      <w:r w:rsidR="002B630F" w:rsidRPr="002B630F">
        <w:rPr>
          <w:rFonts w:eastAsia="Calibri" w:cs="Arial"/>
          <w:noProof w:val="0"/>
          <w:szCs w:val="24"/>
        </w:rPr>
        <w:t>знање о теми, тако и дидактичко-методичке вештине потребне за квалитетно извођење наставе.</w:t>
      </w:r>
      <w:r w:rsidR="00602F04">
        <w:rPr>
          <w:rFonts w:eastAsia="Calibri" w:cs="Arial"/>
          <w:noProof w:val="0"/>
          <w:szCs w:val="24"/>
        </w:rPr>
        <w:t xml:space="preserve"> </w:t>
      </w:r>
      <w:r w:rsidR="009A03D8" w:rsidRPr="00602F04">
        <w:rPr>
          <w:rFonts w:eastAsia="Calibri" w:cs="Arial"/>
          <w:noProof w:val="0"/>
          <w:szCs w:val="24"/>
        </w:rPr>
        <w:t xml:space="preserve">Предавање је </w:t>
      </w:r>
      <w:r w:rsidR="00602F04" w:rsidRPr="00602F04">
        <w:rPr>
          <w:rFonts w:eastAsia="Calibri" w:cs="Arial"/>
          <w:noProof w:val="0"/>
          <w:szCs w:val="24"/>
        </w:rPr>
        <w:t xml:space="preserve">било </w:t>
      </w:r>
      <w:r w:rsidR="009A03D8" w:rsidRPr="00602F04">
        <w:rPr>
          <w:rFonts w:eastAsia="Calibri" w:cs="Arial"/>
          <w:noProof w:val="0"/>
          <w:szCs w:val="24"/>
        </w:rPr>
        <w:t>веома јасно конципирано</w:t>
      </w:r>
      <w:r w:rsidR="005F1D79">
        <w:rPr>
          <w:rFonts w:eastAsia="Calibri" w:cs="Arial"/>
          <w:noProof w:val="0"/>
          <w:szCs w:val="24"/>
        </w:rPr>
        <w:t xml:space="preserve"> и добро припремљено</w:t>
      </w:r>
      <w:r w:rsidR="009A03D8" w:rsidRPr="00602F04">
        <w:rPr>
          <w:rFonts w:eastAsia="Calibri" w:cs="Arial"/>
          <w:noProof w:val="0"/>
          <w:szCs w:val="24"/>
        </w:rPr>
        <w:t xml:space="preserve">, </w:t>
      </w:r>
      <w:r w:rsidR="009039DD">
        <w:rPr>
          <w:rFonts w:eastAsia="Calibri" w:cs="Arial"/>
          <w:noProof w:val="0"/>
          <w:szCs w:val="24"/>
        </w:rPr>
        <w:t>адекватно поткрепљено емпиријским примерима</w:t>
      </w:r>
      <w:r w:rsidR="009A03D8" w:rsidRPr="00602F04">
        <w:rPr>
          <w:rFonts w:eastAsia="Calibri" w:cs="Arial"/>
          <w:noProof w:val="0"/>
          <w:szCs w:val="24"/>
        </w:rPr>
        <w:t xml:space="preserve">, а кандидаткиња је </w:t>
      </w:r>
      <w:r w:rsidR="009039DD">
        <w:rPr>
          <w:rFonts w:eastAsia="Calibri" w:cs="Arial"/>
          <w:noProof w:val="0"/>
          <w:szCs w:val="24"/>
        </w:rPr>
        <w:t>објаснила релеванте концепте на приступачан начин</w:t>
      </w:r>
      <w:r w:rsidR="009A03D8" w:rsidRPr="00602F04">
        <w:rPr>
          <w:rFonts w:eastAsia="Calibri" w:cs="Arial"/>
          <w:noProof w:val="0"/>
          <w:szCs w:val="24"/>
        </w:rPr>
        <w:t>, што је у великој мери олакшало</w:t>
      </w:r>
      <w:r w:rsidR="005F1D79">
        <w:rPr>
          <w:rFonts w:eastAsia="Calibri" w:cs="Arial"/>
          <w:noProof w:val="0"/>
          <w:szCs w:val="24"/>
        </w:rPr>
        <w:t xml:space="preserve"> праћење и разумевање садржаја. </w:t>
      </w:r>
    </w:p>
    <w:p w14:paraId="4A6B9C98" w14:textId="77777777" w:rsidR="004D2078" w:rsidRPr="00D506D0" w:rsidRDefault="004D2078" w:rsidP="00F90DB3">
      <w:pPr>
        <w:spacing w:after="120" w:line="276" w:lineRule="auto"/>
        <w:jc w:val="both"/>
        <w:rPr>
          <w:rFonts w:eastAsia="Times New Roman" w:cs="Times New Roman"/>
          <w:b/>
          <w:noProof/>
          <w:szCs w:val="24"/>
          <w:lang w:val="sr-Cyrl-RS"/>
        </w:rPr>
      </w:pPr>
    </w:p>
    <w:p w14:paraId="57150040" w14:textId="6386EE2A" w:rsidR="00425146" w:rsidRDefault="00F90DB3" w:rsidP="00F90DB3">
      <w:pPr>
        <w:spacing w:after="120" w:line="276" w:lineRule="auto"/>
        <w:jc w:val="both"/>
        <w:rPr>
          <w:rFonts w:eastAsia="Times New Roman" w:cs="Times New Roman"/>
          <w:b/>
          <w:noProof/>
          <w:szCs w:val="24"/>
          <w:lang w:val="sr-Cyrl-RS"/>
        </w:rPr>
      </w:pPr>
      <w:r w:rsidRPr="00D506D0">
        <w:rPr>
          <w:rFonts w:eastAsia="Times New Roman" w:cs="Times New Roman"/>
          <w:b/>
          <w:noProof/>
          <w:szCs w:val="24"/>
          <w:lang w:val="sr-Cyrl-RS"/>
        </w:rPr>
        <w:t>У</w:t>
      </w:r>
      <w:r w:rsidR="00425146" w:rsidRPr="00D506D0">
        <w:rPr>
          <w:rFonts w:eastAsia="Times New Roman" w:cs="Times New Roman"/>
          <w:b/>
          <w:noProof/>
          <w:szCs w:val="24"/>
          <w:lang w:val="sr-Cyrl-RS"/>
        </w:rPr>
        <w:t>чешће у раду Одељења</w:t>
      </w:r>
      <w:r w:rsidRPr="00D506D0">
        <w:rPr>
          <w:rFonts w:eastAsia="Times New Roman" w:cs="Times New Roman"/>
          <w:b/>
          <w:noProof/>
          <w:szCs w:val="24"/>
          <w:lang w:val="sr-Cyrl-RS"/>
        </w:rPr>
        <w:t>, стручни ангажман</w:t>
      </w:r>
      <w:r w:rsidR="00425146" w:rsidRPr="00D506D0">
        <w:rPr>
          <w:rFonts w:eastAsia="Times New Roman" w:cs="Times New Roman"/>
          <w:b/>
          <w:noProof/>
          <w:szCs w:val="24"/>
          <w:lang w:val="sr-Cyrl-RS"/>
        </w:rPr>
        <w:t xml:space="preserve"> и додатне активности</w:t>
      </w:r>
    </w:p>
    <w:p w14:paraId="072E8CAA" w14:textId="77777777" w:rsidR="00F44960" w:rsidRPr="00D506D0" w:rsidRDefault="00F44960" w:rsidP="00F90DB3">
      <w:pPr>
        <w:spacing w:after="120" w:line="276" w:lineRule="auto"/>
        <w:jc w:val="both"/>
        <w:rPr>
          <w:rFonts w:eastAsia="Times New Roman" w:cs="Times New Roman"/>
          <w:b/>
          <w:noProof/>
          <w:szCs w:val="24"/>
          <w:lang w:val="sr-Cyrl-RS"/>
        </w:rPr>
      </w:pPr>
    </w:p>
    <w:p w14:paraId="336E6267" w14:textId="77777777" w:rsidR="00CD0C43" w:rsidRDefault="00E176AE" w:rsidP="00CD0C43">
      <w:pPr>
        <w:spacing w:after="240" w:line="276" w:lineRule="auto"/>
        <w:ind w:firstLine="720"/>
        <w:jc w:val="both"/>
        <w:rPr>
          <w:rFonts w:eastAsiaTheme="minorHAnsi" w:cs="Times New Roman"/>
          <w:noProof/>
          <w:szCs w:val="24"/>
          <w:lang w:val="sr-Cyrl-RS"/>
        </w:rPr>
      </w:pPr>
      <w:r w:rsidRPr="00D506D0">
        <w:rPr>
          <w:rFonts w:eastAsiaTheme="minorHAnsi" w:cs="Times New Roman"/>
          <w:noProof/>
          <w:szCs w:val="24"/>
          <w:lang w:val="sr-Cyrl-RS"/>
        </w:rPr>
        <w:t>Кандидаткиња редовно учествује у раду седница одељења и ангажована је у одељенским комисијама за одбрану и оцену студентских радова. Чланица је комис</w:t>
      </w:r>
      <w:r w:rsidR="00B237CD">
        <w:rPr>
          <w:rFonts w:eastAsiaTheme="minorHAnsi" w:cs="Times New Roman"/>
          <w:noProof/>
          <w:szCs w:val="24"/>
          <w:lang w:val="sr-Cyrl-RS"/>
        </w:rPr>
        <w:t>ије за пријемни испит на основним студијама</w:t>
      </w:r>
      <w:r w:rsidRPr="00D506D0">
        <w:rPr>
          <w:rFonts w:eastAsiaTheme="minorHAnsi" w:cs="Times New Roman"/>
          <w:noProof/>
          <w:szCs w:val="24"/>
          <w:lang w:val="sr-Cyrl-RS"/>
        </w:rPr>
        <w:t xml:space="preserve"> психологије (тест опште информисаности, варијанта 1) и осталих студијских група (тест опште информисаности, варијанта 2). Чланица је и комисије за пр</w:t>
      </w:r>
      <w:r w:rsidR="00B237CD">
        <w:rPr>
          <w:rFonts w:eastAsiaTheme="minorHAnsi" w:cs="Times New Roman"/>
          <w:noProof/>
          <w:szCs w:val="24"/>
          <w:lang w:val="sr-Cyrl-RS"/>
        </w:rPr>
        <w:t>ијемни испит на мастер академским студијама</w:t>
      </w:r>
      <w:r w:rsidRPr="00D506D0">
        <w:rPr>
          <w:rFonts w:eastAsiaTheme="minorHAnsi" w:cs="Times New Roman"/>
          <w:noProof/>
          <w:szCs w:val="24"/>
          <w:lang w:val="sr-Cyrl-RS"/>
        </w:rPr>
        <w:t xml:space="preserve"> психологије на истраживачком модулу, где учествује у осмишљавању теста знања, специфично, питања која тестирају усвојеност вештина извођења квалитативних истраживања, а ангажована је и у прегледању испита. Од 2024. године чланица је тима за промоцију Филозофског факултета, ангажована на координацији и извођењу промотивних активности Одељења за психологију у оквиру активности промоције Факултета. </w:t>
      </w:r>
    </w:p>
    <w:p w14:paraId="200B0B36" w14:textId="2CC1E67B" w:rsidR="006C67D3" w:rsidRPr="00CD0C43" w:rsidRDefault="00E176AE" w:rsidP="00CD0C43">
      <w:pPr>
        <w:spacing w:after="240" w:line="276" w:lineRule="auto"/>
        <w:ind w:firstLine="720"/>
        <w:jc w:val="both"/>
        <w:rPr>
          <w:rFonts w:eastAsiaTheme="minorHAnsi" w:cs="Times New Roman"/>
          <w:noProof/>
          <w:szCs w:val="22"/>
          <w:lang w:val="sr-Cyrl-RS"/>
        </w:rPr>
      </w:pPr>
      <w:r w:rsidRPr="00D506D0">
        <w:rPr>
          <w:rFonts w:eastAsiaTheme="minorHAnsi" w:cs="Times New Roman"/>
          <w:noProof/>
          <w:szCs w:val="24"/>
          <w:lang w:val="sr-Cyrl-RS"/>
        </w:rPr>
        <w:t xml:space="preserve">У јануару 2019. године одржала је гостујућа предавања по позиву у Петници, на семинару друштвено-хуманистичких наука. Прво предавање било је увод у развојну психологију, а друго представљање квалитативних истраживања у психологији на примеру њеног нацрта докторске дисертације. У оквиру Ноћи истраживача 2019. </w:t>
      </w:r>
      <w:r w:rsidRPr="00D506D0">
        <w:rPr>
          <w:rFonts w:eastAsiaTheme="minorHAnsi" w:cs="Times New Roman"/>
          <w:noProof/>
          <w:szCs w:val="24"/>
          <w:lang w:val="sr-Cyrl-RS"/>
        </w:rPr>
        <w:lastRenderedPageBreak/>
        <w:t xml:space="preserve">године са сарадницом из Института за педагошка истраживања одржала је радионицу за децу и младе под називом „Мојих 15 година“. </w:t>
      </w:r>
    </w:p>
    <w:p w14:paraId="2B1A9A6C" w14:textId="16DDF871" w:rsidR="006C67D3" w:rsidRPr="00D506D0" w:rsidRDefault="00F90DB3" w:rsidP="006C67D3">
      <w:pPr>
        <w:spacing w:after="240" w:line="276" w:lineRule="auto"/>
        <w:ind w:firstLine="720"/>
        <w:contextualSpacing/>
        <w:jc w:val="both"/>
        <w:rPr>
          <w:rFonts w:eastAsiaTheme="minorHAnsi" w:cs="Times New Roman"/>
          <w:noProof/>
          <w:szCs w:val="22"/>
          <w:lang w:val="sr-Cyrl-RS"/>
        </w:rPr>
      </w:pPr>
      <w:r w:rsidRPr="00D506D0">
        <w:rPr>
          <w:rFonts w:eastAsiaTheme="minorHAnsi" w:cs="Times New Roman"/>
          <w:noProof/>
          <w:szCs w:val="22"/>
          <w:lang w:val="sr-Cyrl-RS"/>
        </w:rPr>
        <w:t xml:space="preserve">Била је чланица организационог одбора међународног скупа </w:t>
      </w:r>
      <w:r w:rsidRPr="00D506D0">
        <w:rPr>
          <w:rFonts w:eastAsiaTheme="minorHAnsi" w:cs="Times New Roman"/>
          <w:i/>
          <w:iCs/>
          <w:noProof/>
          <w:szCs w:val="22"/>
          <w:lang w:val="sr-Cyrl-RS"/>
        </w:rPr>
        <w:t>20th Conference of the International Society for Theoretical Psychology (ISTP) – “Theory as engagement”</w:t>
      </w:r>
      <w:r w:rsidRPr="00D506D0">
        <w:rPr>
          <w:rFonts w:eastAsiaTheme="minorHAnsi" w:cs="Times New Roman"/>
          <w:noProof/>
          <w:szCs w:val="22"/>
          <w:lang w:val="sr-Cyrl-RS"/>
        </w:rPr>
        <w:t xml:space="preserve">, који је одржан 2024. године у организацији Одељења за психологију Филозофског факултета у Беогаду и Универзитета Нојшател (Université de Neuchâtel). На националној конференцији која је одржана 2021. године под називом </w:t>
      </w:r>
      <w:r w:rsidRPr="00D506D0">
        <w:rPr>
          <w:rFonts w:eastAsiaTheme="minorHAnsi" w:cs="Times New Roman"/>
          <w:i/>
          <w:iCs/>
          <w:noProof/>
          <w:szCs w:val="22"/>
          <w:lang w:val="sr-Cyrl-RS"/>
        </w:rPr>
        <w:t>Квалитативна истраживања кроз дисциплине и контексте: осмишљавање сличности и разлика</w:t>
      </w:r>
      <w:r w:rsidRPr="00D506D0">
        <w:rPr>
          <w:rFonts w:eastAsiaTheme="minorHAnsi" w:cs="Times New Roman"/>
          <w:noProof/>
          <w:szCs w:val="22"/>
          <w:lang w:val="sr-Cyrl-RS"/>
        </w:rPr>
        <w:t xml:space="preserve">, чији су организатори били Институт за педагошка истраживања и Институт за психологију Филозофског факултета у Београду, била је чланица програмског одбора. Као секретарка и председница организационог одбора, 2018. године је учествовала у организацији националног скупа </w:t>
      </w:r>
      <w:r w:rsidRPr="00D506D0">
        <w:rPr>
          <w:rFonts w:eastAsiaTheme="minorHAnsi" w:cs="Times New Roman"/>
          <w:i/>
          <w:iCs/>
          <w:noProof/>
          <w:szCs w:val="22"/>
          <w:lang w:val="sr-Cyrl-RS"/>
        </w:rPr>
        <w:t>Квалитативна истраживања у друштвеним наукама: од личног искуства до социјалних пракси</w:t>
      </w:r>
      <w:r w:rsidRPr="00D506D0">
        <w:rPr>
          <w:rFonts w:eastAsiaTheme="minorHAnsi" w:cs="Times New Roman"/>
          <w:noProof/>
          <w:szCs w:val="22"/>
          <w:lang w:val="sr-Cyrl-RS"/>
        </w:rPr>
        <w:t xml:space="preserve">. Коуредница је зборника радова са овог скупа. У позицији генералног секретара, 2016. године је допринела одржавању међународне научне конференције </w:t>
      </w:r>
      <w:r w:rsidRPr="00D506D0">
        <w:rPr>
          <w:rFonts w:eastAsiaTheme="minorHAnsi" w:cs="Times New Roman"/>
          <w:i/>
          <w:iCs/>
          <w:noProof/>
          <w:szCs w:val="22"/>
          <w:lang w:val="sr-Cyrl-RS"/>
        </w:rPr>
        <w:t>Инклузивно образовање у функцији позитивног развоја деце</w:t>
      </w:r>
      <w:r w:rsidRPr="00D506D0">
        <w:rPr>
          <w:rFonts w:eastAsiaTheme="minorHAnsi" w:cs="Times New Roman"/>
          <w:noProof/>
          <w:szCs w:val="22"/>
          <w:lang w:val="sr-Cyrl-RS"/>
        </w:rPr>
        <w:t>, чији је суорганизатор Институт за педагошка истраживања. Једна је од уредница књиге сажетака са конференције.</w:t>
      </w:r>
    </w:p>
    <w:p w14:paraId="59D27B5D" w14:textId="77777777" w:rsidR="006C67D3" w:rsidRPr="00D506D0" w:rsidRDefault="006C67D3" w:rsidP="006C67D3">
      <w:pPr>
        <w:spacing w:after="240" w:line="276" w:lineRule="auto"/>
        <w:ind w:firstLine="720"/>
        <w:contextualSpacing/>
        <w:jc w:val="both"/>
        <w:rPr>
          <w:rFonts w:eastAsiaTheme="minorHAnsi" w:cs="Times New Roman"/>
          <w:noProof/>
          <w:sz w:val="12"/>
          <w:szCs w:val="12"/>
          <w:lang w:val="sr-Cyrl-RS"/>
        </w:rPr>
      </w:pPr>
    </w:p>
    <w:p w14:paraId="1B26EF2D" w14:textId="6D8F3CC1" w:rsidR="00F90DB3" w:rsidRPr="00D506D0" w:rsidRDefault="00F90DB3" w:rsidP="006C67D3">
      <w:pPr>
        <w:spacing w:after="240" w:line="276" w:lineRule="auto"/>
        <w:ind w:firstLine="720"/>
        <w:contextualSpacing/>
        <w:jc w:val="both"/>
        <w:rPr>
          <w:rFonts w:eastAsiaTheme="minorHAnsi" w:cs="Times New Roman"/>
          <w:noProof/>
          <w:szCs w:val="22"/>
          <w:lang w:val="sr-Cyrl-RS"/>
        </w:rPr>
      </w:pPr>
      <w:r w:rsidRPr="00D506D0">
        <w:rPr>
          <w:rFonts w:eastAsiaTheme="minorHAnsi" w:cs="Times New Roman"/>
          <w:noProof/>
          <w:szCs w:val="22"/>
          <w:lang w:val="sr-Cyrl-RS"/>
        </w:rPr>
        <w:t xml:space="preserve">Била је ангажована као рецензенткиња у часописима Социологија, Примењена психологија, Психолошка истраживања и Journal of Social Psychology Research, као и у зборницима радова са научних конференција. Чланица је следећих удружења: Друштво психолога Србије (ДПС), Association of European Qualitative Researchers in Psychology (EquIP), и International Society for Theoretical Psychology (ISTP). </w:t>
      </w:r>
    </w:p>
    <w:p w14:paraId="1E4E7DB9" w14:textId="77777777" w:rsidR="006C67D3" w:rsidRPr="00D506D0" w:rsidRDefault="006C67D3" w:rsidP="006C67D3">
      <w:pPr>
        <w:spacing w:after="240" w:line="276" w:lineRule="auto"/>
        <w:ind w:firstLine="720"/>
        <w:contextualSpacing/>
        <w:jc w:val="both"/>
        <w:rPr>
          <w:rFonts w:eastAsiaTheme="minorHAnsi" w:cs="Times New Roman"/>
          <w:noProof/>
          <w:sz w:val="12"/>
          <w:szCs w:val="12"/>
          <w:lang w:val="sr-Cyrl-RS"/>
        </w:rPr>
      </w:pPr>
    </w:p>
    <w:p w14:paraId="5AA799E5" w14:textId="4439D36F" w:rsidR="00F90DB3" w:rsidRPr="00D506D0" w:rsidRDefault="00E176AE" w:rsidP="006C67D3">
      <w:pPr>
        <w:spacing w:after="240" w:line="276" w:lineRule="auto"/>
        <w:ind w:firstLine="720"/>
        <w:jc w:val="both"/>
        <w:rPr>
          <w:rFonts w:eastAsia="Times New Roman" w:cs="Times New Roman"/>
          <w:noProof/>
          <w:szCs w:val="22"/>
          <w:lang w:val="sr-Cyrl-RS"/>
        </w:rPr>
      </w:pPr>
      <w:r w:rsidRPr="00D506D0">
        <w:rPr>
          <w:rFonts w:eastAsia="Times New Roman" w:cs="Times New Roman"/>
          <w:noProof/>
          <w:szCs w:val="22"/>
          <w:lang w:val="sr-Cyrl-RS"/>
        </w:rPr>
        <w:t xml:space="preserve">На првој години докторских студија, похађала је међународну летњу школу у организацији „Trauma, trust and memory – DAAD funded research network in Central and South Eastern Europe“, чија је тема била „Траума, миграције и интеркултуралне релације“. На овој летњој школи се, у оквиру посебних модула, теми социјалне трауме пришло из различитих углова: развојног, социјално-психолошког, клиничког, истраживачког и етичког. Две године касније, на међународној летњој школи “Migration – Trauma in Transition: Exploring sociotraumatic roots of dealing with refugees” у оквиру исте истраживачке мреже, по позиву је била учесник експертске дискусионе групе на тему </w:t>
      </w:r>
      <w:r w:rsidRPr="00D506D0">
        <w:rPr>
          <w:rFonts w:eastAsiaTheme="minorHAnsi" w:cs="Times New Roman"/>
          <w:noProof/>
          <w:szCs w:val="22"/>
          <w:lang w:val="sr-Cyrl-RS"/>
        </w:rPr>
        <w:t>изазова образовне интеграције ученика избеглица и миграната, и накнадне панел дискусије са полазницима летње школе.</w:t>
      </w:r>
      <w:r w:rsidRPr="00D506D0">
        <w:rPr>
          <w:rFonts w:eastAsia="Times New Roman" w:cs="Times New Roman"/>
          <w:noProof/>
          <w:szCs w:val="22"/>
          <w:lang w:val="sr-Cyrl-RS"/>
        </w:rPr>
        <w:t xml:space="preserve"> Била је чланица мреже студената докторских академских студија „Cultural Psychology Network - The European Doctoral Network in Sociocultural Psychology, и 2022. године имала је излагање прелиминарних резултата своје тезе намењено члановима ове мреже. </w:t>
      </w:r>
    </w:p>
    <w:p w14:paraId="477A412A" w14:textId="0D8FA487" w:rsidR="00F90DB3" w:rsidRPr="00D506D0" w:rsidRDefault="00F90DB3" w:rsidP="006C67D3">
      <w:pPr>
        <w:spacing w:line="276" w:lineRule="auto"/>
        <w:ind w:firstLine="720"/>
        <w:jc w:val="both"/>
        <w:rPr>
          <w:rFonts w:eastAsiaTheme="minorHAnsi" w:cs="Times New Roman"/>
          <w:noProof/>
          <w:szCs w:val="22"/>
          <w:lang w:val="sr-Cyrl-RS"/>
        </w:rPr>
      </w:pPr>
      <w:r w:rsidRPr="00D506D0">
        <w:rPr>
          <w:rFonts w:eastAsiaTheme="minorHAnsi" w:cs="Times New Roman"/>
          <w:noProof/>
          <w:szCs w:val="22"/>
          <w:lang w:val="sr-Cyrl-RS"/>
        </w:rPr>
        <w:t xml:space="preserve">Своју методолошку експертизу кандидаткиња је демонстрирала у периоду 2022.-2025. године и кроз интензиван консултативни рад на изради четири професионална доктората у области гешталт психотерапије (у Европском акредитованом психотерапијском институту – гешталт институту Малта) у којима је коришћена квалитативноистраживачка методологија. Сва четири професионална доктората су већ одбрањена. Свој допринос примењеној психологији кандидаткиња је </w:t>
      </w:r>
      <w:r w:rsidRPr="00D506D0">
        <w:rPr>
          <w:rFonts w:eastAsiaTheme="minorHAnsi" w:cs="Times New Roman"/>
          <w:noProof/>
          <w:szCs w:val="22"/>
          <w:lang w:val="sr-Cyrl-RS"/>
        </w:rPr>
        <w:lastRenderedPageBreak/>
        <w:t xml:space="preserve">дала и држањем полудневне радионице под називом: „Унутрашња борба Мене са Мном и са Мојом мамом: схватање вишегласја из перспективе Модела агонистичког селфа“. Радионица је одржана марта 2024. године у склопу стручног скупа са међународним учешћем </w:t>
      </w:r>
      <w:r w:rsidRPr="00D506D0">
        <w:rPr>
          <w:rFonts w:eastAsia="Times New Roman" w:cs="Times New Roman"/>
          <w:i/>
          <w:iCs/>
          <w:szCs w:val="24"/>
          <w:lang w:val="sr-Cyrl-RS" w:eastAsia="sr-Latn-RS"/>
        </w:rPr>
        <w:t>III</w:t>
      </w:r>
      <w:r w:rsidRPr="00D506D0">
        <w:rPr>
          <w:rFonts w:eastAsiaTheme="minorHAnsi" w:cs="Times New Roman"/>
          <w:i/>
          <w:iCs/>
          <w:noProof/>
          <w:szCs w:val="22"/>
          <w:lang w:val="sr-Cyrl-RS"/>
        </w:rPr>
        <w:t xml:space="preserve"> викенд</w:t>
      </w:r>
      <w:r w:rsidRPr="00D506D0">
        <w:rPr>
          <w:rFonts w:eastAsiaTheme="minorHAnsi" w:cs="Times New Roman"/>
          <w:noProof/>
          <w:szCs w:val="22"/>
          <w:lang w:val="sr-Cyrl-RS"/>
        </w:rPr>
        <w:t xml:space="preserve"> за </w:t>
      </w:r>
      <w:r w:rsidRPr="00D506D0">
        <w:rPr>
          <w:rFonts w:eastAsiaTheme="minorHAnsi" w:cs="Times New Roman"/>
          <w:i/>
          <w:iCs/>
          <w:noProof/>
          <w:szCs w:val="22"/>
          <w:lang w:val="sr-Cyrl-RS"/>
        </w:rPr>
        <w:t>конструктивизам</w:t>
      </w:r>
      <w:r w:rsidRPr="00D506D0">
        <w:rPr>
          <w:rFonts w:eastAsiaTheme="minorHAnsi" w:cs="Times New Roman"/>
          <w:noProof/>
          <w:szCs w:val="22"/>
          <w:lang w:val="sr-Cyrl-RS"/>
        </w:rPr>
        <w:t xml:space="preserve"> </w:t>
      </w:r>
      <w:r w:rsidRPr="00D506D0">
        <w:rPr>
          <w:rFonts w:eastAsia="Times New Roman" w:cs="Times New Roman"/>
          <w:i/>
          <w:iCs/>
          <w:szCs w:val="24"/>
          <w:lang w:val="sr-Cyrl-RS" w:eastAsia="sr-Latn-RS"/>
        </w:rPr>
        <w:t>–</w:t>
      </w:r>
      <w:r w:rsidRPr="00D506D0">
        <w:rPr>
          <w:rFonts w:eastAsiaTheme="minorHAnsi" w:cs="Times New Roman"/>
          <w:i/>
          <w:iCs/>
          <w:noProof/>
          <w:szCs w:val="22"/>
          <w:lang w:val="sr-Cyrl-RS"/>
        </w:rPr>
        <w:t xml:space="preserve"> рад са децом, адолесцентима и њиховим породицама: сусрет конструктивизма и системске психотерапије</w:t>
      </w:r>
      <w:r w:rsidRPr="00D506D0">
        <w:rPr>
          <w:rFonts w:eastAsiaTheme="minorHAnsi" w:cs="Times New Roman"/>
          <w:noProof/>
          <w:szCs w:val="22"/>
          <w:lang w:val="sr-Cyrl-RS"/>
        </w:rPr>
        <w:t xml:space="preserve">. Имала је излагање на </w:t>
      </w:r>
      <w:r w:rsidRPr="00D506D0">
        <w:rPr>
          <w:rFonts w:eastAsia="Times New Roman" w:cs="Times New Roman"/>
          <w:i/>
          <w:iCs/>
          <w:szCs w:val="24"/>
          <w:lang w:val="sr-Cyrl-RS" w:eastAsia="sr-Latn-RS"/>
        </w:rPr>
        <w:t xml:space="preserve">XIII Конгресу психотерапеута Србије – „Поштовање и самопоштовање“, </w:t>
      </w:r>
      <w:r w:rsidRPr="00D506D0">
        <w:rPr>
          <w:rFonts w:eastAsia="Times New Roman" w:cs="Times New Roman"/>
          <w:szCs w:val="24"/>
          <w:lang w:val="sr-Cyrl-RS" w:eastAsia="sr-Latn-RS"/>
        </w:rPr>
        <w:t>одржаном</w:t>
      </w:r>
      <w:r w:rsidRPr="00D506D0">
        <w:rPr>
          <w:rFonts w:eastAsiaTheme="minorHAnsi" w:cs="Times New Roman"/>
          <w:noProof/>
          <w:szCs w:val="22"/>
          <w:lang w:val="sr-Cyrl-RS"/>
        </w:rPr>
        <w:t xml:space="preserve"> 2023. године. </w:t>
      </w:r>
      <w:r w:rsidRPr="00D506D0">
        <w:rPr>
          <w:rFonts w:eastAsia="Times New Roman" w:cs="Times New Roman"/>
          <w:noProof/>
          <w:szCs w:val="22"/>
          <w:lang w:val="sr-Cyrl-RS"/>
        </w:rPr>
        <w:t xml:space="preserve">Била је учесница II међународног интердисциплинарног Конгреса гешталт терапије: „Човек и процеси промене – импликације за гешталт терапију и сродне дисциплине“. Похађа едукацију у Европском акредитованом образовном институту у области гешталт психотерапије у Београду и стечена знања користи као ресурс у квалитативно оријентисаном научно-истраживачком раду. </w:t>
      </w:r>
    </w:p>
    <w:p w14:paraId="4F420946" w14:textId="77777777" w:rsidR="00E176AE" w:rsidRDefault="00E176AE" w:rsidP="00E176AE">
      <w:pPr>
        <w:spacing w:line="334" w:lineRule="auto"/>
        <w:ind w:firstLine="720"/>
        <w:jc w:val="both"/>
        <w:rPr>
          <w:rFonts w:eastAsia="Times New Roman" w:cs="Times New Roman"/>
          <w:noProof/>
          <w:szCs w:val="22"/>
          <w:lang w:val="sr-Cyrl-RS"/>
        </w:rPr>
      </w:pPr>
    </w:p>
    <w:p w14:paraId="0CEB3BC2" w14:textId="77777777" w:rsidR="00894CF1" w:rsidRPr="00D506D0" w:rsidRDefault="00894CF1" w:rsidP="00E176AE">
      <w:pPr>
        <w:spacing w:line="334" w:lineRule="auto"/>
        <w:ind w:firstLine="720"/>
        <w:jc w:val="both"/>
        <w:rPr>
          <w:rFonts w:eastAsia="Times New Roman" w:cs="Times New Roman"/>
          <w:noProof/>
          <w:szCs w:val="22"/>
          <w:lang w:val="sr-Cyrl-RS"/>
        </w:rPr>
      </w:pPr>
    </w:p>
    <w:p w14:paraId="5EB6D1E6" w14:textId="77777777" w:rsidR="0064741F" w:rsidRDefault="00985037" w:rsidP="001A0331">
      <w:pPr>
        <w:spacing w:after="120" w:line="276" w:lineRule="auto"/>
        <w:jc w:val="both"/>
        <w:rPr>
          <w:rFonts w:cs="Times New Roman"/>
          <w:b/>
          <w:bCs/>
          <w:iCs/>
          <w:szCs w:val="24"/>
          <w:lang w:val="sr-Cyrl-RS"/>
        </w:rPr>
      </w:pPr>
      <w:r w:rsidRPr="00D506D0">
        <w:rPr>
          <w:rFonts w:cs="Times New Roman"/>
          <w:b/>
          <w:bCs/>
          <w:iCs/>
          <w:szCs w:val="24"/>
          <w:lang w:val="sr-Cyrl-RS"/>
        </w:rPr>
        <w:t>Приказ радова</w:t>
      </w:r>
    </w:p>
    <w:p w14:paraId="1FD71945" w14:textId="77777777" w:rsidR="00F44960" w:rsidRPr="00D506D0" w:rsidRDefault="00F44960" w:rsidP="001A0331">
      <w:pPr>
        <w:spacing w:after="120" w:line="276" w:lineRule="auto"/>
        <w:jc w:val="both"/>
        <w:rPr>
          <w:rFonts w:cs="Times New Roman"/>
          <w:b/>
          <w:bCs/>
          <w:iCs/>
          <w:szCs w:val="24"/>
          <w:lang w:val="sr-Cyrl-RS"/>
        </w:rPr>
      </w:pPr>
    </w:p>
    <w:p w14:paraId="269F3BEC" w14:textId="000E0B68" w:rsidR="001D4910" w:rsidRDefault="001D4910" w:rsidP="001A0331">
      <w:pPr>
        <w:spacing w:after="120" w:line="276" w:lineRule="auto"/>
        <w:jc w:val="both"/>
        <w:rPr>
          <w:rFonts w:cs="Times New Roman"/>
          <w:szCs w:val="24"/>
          <w:lang w:val="sr-Latn-RS"/>
        </w:rPr>
      </w:pPr>
      <w:r w:rsidRPr="00D506D0">
        <w:rPr>
          <w:rFonts w:cs="Times New Roman"/>
          <w:szCs w:val="24"/>
          <w:lang w:val="sr-Cyrl-RS"/>
        </w:rPr>
        <w:t xml:space="preserve">Библиографија Сање Грбић састоји се од </w:t>
      </w:r>
      <w:r w:rsidR="008F431F" w:rsidRPr="00D506D0">
        <w:rPr>
          <w:rFonts w:cs="Times New Roman"/>
          <w:szCs w:val="24"/>
          <w:lang w:val="sr-Cyrl-RS"/>
        </w:rPr>
        <w:t>42</w:t>
      </w:r>
      <w:r w:rsidRPr="00D506D0">
        <w:rPr>
          <w:rFonts w:cs="Times New Roman"/>
          <w:szCs w:val="24"/>
          <w:lang w:val="sr-Cyrl-RS"/>
        </w:rPr>
        <w:t xml:space="preserve"> референц</w:t>
      </w:r>
      <w:r w:rsidR="008F431F" w:rsidRPr="00D506D0">
        <w:rPr>
          <w:rFonts w:cs="Times New Roman"/>
          <w:szCs w:val="24"/>
          <w:lang w:val="sr-Cyrl-RS"/>
        </w:rPr>
        <w:t>e</w:t>
      </w:r>
      <w:r w:rsidRPr="00D506D0">
        <w:rPr>
          <w:rFonts w:cs="Times New Roman"/>
          <w:szCs w:val="24"/>
          <w:lang w:val="sr-Cyrl-RS"/>
        </w:rPr>
        <w:t>: једног поглавља у монографији међународног значаја</w:t>
      </w:r>
      <w:r w:rsidR="00BD42A2" w:rsidRPr="00D506D0">
        <w:rPr>
          <w:rFonts w:cs="Times New Roman"/>
          <w:szCs w:val="24"/>
          <w:lang w:val="sr-Cyrl-RS"/>
        </w:rPr>
        <w:t xml:space="preserve"> (М14)</w:t>
      </w:r>
      <w:r w:rsidR="004A19F0" w:rsidRPr="00D506D0">
        <w:rPr>
          <w:rFonts w:cs="Times New Roman"/>
          <w:szCs w:val="24"/>
          <w:lang w:val="sr-Cyrl-RS"/>
        </w:rPr>
        <w:t xml:space="preserve">; једног рада у међународном часопису </w:t>
      </w:r>
      <w:r w:rsidR="008F431F" w:rsidRPr="00D506D0">
        <w:rPr>
          <w:rFonts w:cs="Times New Roman"/>
          <w:szCs w:val="24"/>
          <w:lang w:val="sr-Cyrl-RS"/>
        </w:rPr>
        <w:t xml:space="preserve">изузетних вредности </w:t>
      </w:r>
      <w:r w:rsidR="004A19F0" w:rsidRPr="00D506D0">
        <w:rPr>
          <w:rFonts w:cs="Times New Roman"/>
          <w:szCs w:val="24"/>
          <w:lang w:val="sr-Cyrl-RS"/>
        </w:rPr>
        <w:t>(М</w:t>
      </w:r>
      <w:r w:rsidR="008F431F" w:rsidRPr="00D506D0">
        <w:rPr>
          <w:rFonts w:cs="Times New Roman"/>
          <w:szCs w:val="24"/>
          <w:lang w:val="sr-Cyrl-RS"/>
        </w:rPr>
        <w:t>21а</w:t>
      </w:r>
      <w:r w:rsidR="004A19F0" w:rsidRPr="00D506D0">
        <w:rPr>
          <w:rFonts w:cs="Times New Roman"/>
          <w:szCs w:val="24"/>
          <w:lang w:val="sr-Cyrl-RS"/>
        </w:rPr>
        <w:t>);</w:t>
      </w:r>
      <w:r w:rsidR="008F431F" w:rsidRPr="00D506D0">
        <w:rPr>
          <w:rFonts w:cs="Times New Roman"/>
          <w:szCs w:val="24"/>
          <w:lang w:val="sr-Cyrl-RS"/>
        </w:rPr>
        <w:t xml:space="preserve"> једног рада у врхунском међународном часопису</w:t>
      </w:r>
      <w:r w:rsidR="004A19F0" w:rsidRPr="00D506D0">
        <w:rPr>
          <w:rFonts w:cs="Times New Roman"/>
          <w:szCs w:val="24"/>
          <w:lang w:val="sr-Cyrl-RS"/>
        </w:rPr>
        <w:t xml:space="preserve"> </w:t>
      </w:r>
      <w:r w:rsidR="008F431F" w:rsidRPr="00D506D0">
        <w:rPr>
          <w:rFonts w:cs="Times New Roman"/>
          <w:szCs w:val="24"/>
          <w:lang w:val="sr-Cyrl-RS"/>
        </w:rPr>
        <w:t>(М21); три</w:t>
      </w:r>
      <w:r w:rsidR="004A19F0" w:rsidRPr="00D506D0">
        <w:rPr>
          <w:rFonts w:cs="Times New Roman"/>
          <w:szCs w:val="24"/>
          <w:lang w:val="sr-Cyrl-RS"/>
        </w:rPr>
        <w:t xml:space="preserve"> рада у међународном часопису (М23); </w:t>
      </w:r>
      <w:r w:rsidRPr="00D506D0">
        <w:rPr>
          <w:rFonts w:cs="Times New Roman"/>
          <w:szCs w:val="24"/>
          <w:lang w:val="sr-Cyrl-RS"/>
        </w:rPr>
        <w:t>два рада у истакнутом тематском зборнику водећег националног значаја</w:t>
      </w:r>
      <w:r w:rsidR="00BD42A2" w:rsidRPr="00D506D0">
        <w:rPr>
          <w:rFonts w:cs="Times New Roman"/>
          <w:szCs w:val="24"/>
          <w:lang w:val="sr-Cyrl-RS"/>
        </w:rPr>
        <w:t xml:space="preserve"> (М44)</w:t>
      </w:r>
      <w:r w:rsidR="004A19F0" w:rsidRPr="00D506D0">
        <w:rPr>
          <w:rFonts w:cs="Times New Roman"/>
          <w:szCs w:val="24"/>
          <w:lang w:val="sr-Cyrl-RS"/>
        </w:rPr>
        <w:t>;</w:t>
      </w:r>
      <w:r w:rsidR="008F431F" w:rsidRPr="00D506D0">
        <w:rPr>
          <w:rFonts w:cs="Times New Roman"/>
          <w:szCs w:val="24"/>
          <w:lang w:val="sr-Cyrl-RS"/>
        </w:rPr>
        <w:t xml:space="preserve"> једног рада у тематском зборнику националног значаја (М45);</w:t>
      </w:r>
      <w:r w:rsidR="004A19F0" w:rsidRPr="00D506D0">
        <w:rPr>
          <w:rFonts w:cs="Times New Roman"/>
          <w:szCs w:val="24"/>
          <w:lang w:val="sr-Cyrl-RS"/>
        </w:rPr>
        <w:t xml:space="preserve"> </w:t>
      </w:r>
      <w:r w:rsidR="008F431F" w:rsidRPr="00D506D0">
        <w:rPr>
          <w:rFonts w:cs="Times New Roman"/>
          <w:szCs w:val="24"/>
          <w:lang w:val="sr-Cyrl-RS"/>
        </w:rPr>
        <w:t>шест</w:t>
      </w:r>
      <w:r w:rsidRPr="00D506D0">
        <w:rPr>
          <w:rFonts w:cs="Times New Roman"/>
          <w:szCs w:val="24"/>
          <w:lang w:val="sr-Cyrl-RS"/>
        </w:rPr>
        <w:t xml:space="preserve"> радова штампаних у целини у </w:t>
      </w:r>
      <w:r w:rsidR="004A19F0" w:rsidRPr="00D506D0">
        <w:rPr>
          <w:rFonts w:cs="Times New Roman"/>
          <w:szCs w:val="24"/>
          <w:lang w:val="sr-Cyrl-RS"/>
        </w:rPr>
        <w:t>зборницима са конференција – три</w:t>
      </w:r>
      <w:r w:rsidRPr="00D506D0">
        <w:rPr>
          <w:rFonts w:cs="Times New Roman"/>
          <w:szCs w:val="24"/>
          <w:lang w:val="sr-Cyrl-RS"/>
        </w:rPr>
        <w:t xml:space="preserve"> са међународне</w:t>
      </w:r>
      <w:r w:rsidR="00BD42A2" w:rsidRPr="00D506D0">
        <w:rPr>
          <w:rFonts w:cs="Times New Roman"/>
          <w:szCs w:val="24"/>
          <w:lang w:val="sr-Cyrl-RS"/>
        </w:rPr>
        <w:t xml:space="preserve"> (М33)</w:t>
      </w:r>
      <w:r w:rsidRPr="00D506D0">
        <w:rPr>
          <w:rFonts w:cs="Times New Roman"/>
          <w:szCs w:val="24"/>
          <w:lang w:val="sr-Cyrl-RS"/>
        </w:rPr>
        <w:t xml:space="preserve"> и </w:t>
      </w:r>
      <w:r w:rsidR="008F431F" w:rsidRPr="00D506D0">
        <w:rPr>
          <w:rFonts w:cs="Times New Roman"/>
          <w:szCs w:val="24"/>
          <w:lang w:val="sr-Cyrl-RS"/>
        </w:rPr>
        <w:t>три</w:t>
      </w:r>
      <w:r w:rsidRPr="00D506D0">
        <w:rPr>
          <w:rFonts w:cs="Times New Roman"/>
          <w:szCs w:val="24"/>
          <w:lang w:val="sr-Cyrl-RS"/>
        </w:rPr>
        <w:t xml:space="preserve"> са националне конференције</w:t>
      </w:r>
      <w:r w:rsidR="00BD42A2" w:rsidRPr="00D506D0">
        <w:rPr>
          <w:rFonts w:cs="Times New Roman"/>
          <w:szCs w:val="24"/>
          <w:lang w:val="sr-Cyrl-RS"/>
        </w:rPr>
        <w:t xml:space="preserve"> (М63)</w:t>
      </w:r>
      <w:r w:rsidR="004A19F0" w:rsidRPr="00D506D0">
        <w:rPr>
          <w:rFonts w:cs="Times New Roman"/>
          <w:szCs w:val="24"/>
          <w:lang w:val="sr-Cyrl-RS"/>
        </w:rPr>
        <w:t>;</w:t>
      </w:r>
      <w:r w:rsidRPr="00D506D0">
        <w:rPr>
          <w:rFonts w:cs="Times New Roman"/>
          <w:szCs w:val="24"/>
          <w:lang w:val="sr-Cyrl-RS"/>
        </w:rPr>
        <w:t xml:space="preserve"> </w:t>
      </w:r>
      <w:r w:rsidR="00A743A2" w:rsidRPr="00D506D0">
        <w:rPr>
          <w:rFonts w:cs="Times New Roman"/>
          <w:szCs w:val="24"/>
          <w:lang w:val="sr-Cyrl-RS"/>
        </w:rPr>
        <w:t>24</w:t>
      </w:r>
      <w:r w:rsidRPr="00D506D0">
        <w:rPr>
          <w:rFonts w:cs="Times New Roman"/>
          <w:szCs w:val="24"/>
          <w:lang w:val="sr-Cyrl-RS"/>
        </w:rPr>
        <w:t xml:space="preserve"> саопштења са научних скупова штампаних у изводу – </w:t>
      </w:r>
      <w:r w:rsidR="00A743A2" w:rsidRPr="00D506D0">
        <w:rPr>
          <w:rFonts w:cs="Times New Roman"/>
          <w:szCs w:val="24"/>
          <w:lang w:val="sr-Cyrl-RS"/>
        </w:rPr>
        <w:t xml:space="preserve">21 </w:t>
      </w:r>
      <w:r w:rsidRPr="00D506D0">
        <w:rPr>
          <w:rFonts w:cs="Times New Roman"/>
          <w:szCs w:val="24"/>
          <w:lang w:val="sr-Cyrl-RS"/>
        </w:rPr>
        <w:t>са међународних</w:t>
      </w:r>
      <w:r w:rsidR="00BD42A2" w:rsidRPr="00D506D0">
        <w:rPr>
          <w:rFonts w:cs="Times New Roman"/>
          <w:szCs w:val="24"/>
          <w:lang w:val="sr-Cyrl-RS"/>
        </w:rPr>
        <w:t xml:space="preserve"> (М34)</w:t>
      </w:r>
      <w:r w:rsidRPr="00D506D0">
        <w:rPr>
          <w:rFonts w:cs="Times New Roman"/>
          <w:szCs w:val="24"/>
          <w:lang w:val="sr-Cyrl-RS"/>
        </w:rPr>
        <w:t xml:space="preserve"> и три са националних конференција</w:t>
      </w:r>
      <w:r w:rsidR="00BD42A2" w:rsidRPr="00D506D0">
        <w:rPr>
          <w:rFonts w:cs="Times New Roman"/>
          <w:szCs w:val="24"/>
          <w:lang w:val="sr-Cyrl-RS"/>
        </w:rPr>
        <w:t xml:space="preserve"> (М64)</w:t>
      </w:r>
      <w:r w:rsidR="004A19F0" w:rsidRPr="00D506D0">
        <w:rPr>
          <w:rFonts w:cs="Times New Roman"/>
          <w:szCs w:val="24"/>
          <w:lang w:val="sr-Cyrl-RS"/>
        </w:rPr>
        <w:t>;</w:t>
      </w:r>
      <w:r w:rsidRPr="00D506D0">
        <w:rPr>
          <w:rFonts w:cs="Times New Roman"/>
          <w:szCs w:val="24"/>
          <w:lang w:val="sr-Cyrl-RS"/>
        </w:rPr>
        <w:t xml:space="preserve"> као и једног стручног приручника. Уредила је и два зборника радова – један са међународне конференције</w:t>
      </w:r>
      <w:r w:rsidR="00BD42A2" w:rsidRPr="00D506D0">
        <w:rPr>
          <w:rFonts w:cs="Times New Roman"/>
          <w:szCs w:val="24"/>
          <w:lang w:val="sr-Cyrl-RS"/>
        </w:rPr>
        <w:t xml:space="preserve"> (М36)</w:t>
      </w:r>
      <w:r w:rsidRPr="00D506D0">
        <w:rPr>
          <w:rFonts w:cs="Times New Roman"/>
          <w:szCs w:val="24"/>
          <w:lang w:val="sr-Cyrl-RS"/>
        </w:rPr>
        <w:t>, а други са националне квалитативне истраживачке конференције</w:t>
      </w:r>
      <w:r w:rsidR="00BD42A2" w:rsidRPr="00D506D0">
        <w:rPr>
          <w:rFonts w:cs="Times New Roman"/>
          <w:szCs w:val="24"/>
          <w:lang w:val="sr-Cyrl-RS"/>
        </w:rPr>
        <w:t xml:space="preserve"> (М66)</w:t>
      </w:r>
      <w:r w:rsidRPr="00D506D0">
        <w:rPr>
          <w:rFonts w:cs="Times New Roman"/>
          <w:szCs w:val="24"/>
          <w:lang w:val="sr-Cyrl-RS"/>
        </w:rPr>
        <w:t xml:space="preserve">. </w:t>
      </w:r>
      <w:r w:rsidR="00987DF7" w:rsidRPr="00D506D0">
        <w:rPr>
          <w:rFonts w:cs="Times New Roman"/>
          <w:szCs w:val="24"/>
          <w:lang w:val="sr-Cyrl-RS"/>
        </w:rPr>
        <w:t xml:space="preserve">Два чланка кандидаткиње су у процесу рецензирања (М21). </w:t>
      </w:r>
      <w:r w:rsidRPr="00D506D0">
        <w:rPr>
          <w:rFonts w:cs="Times New Roman"/>
          <w:szCs w:val="24"/>
          <w:lang w:val="sr-Cyrl-RS"/>
        </w:rPr>
        <w:t xml:space="preserve">Увид у садржај радова указује на то да </w:t>
      </w:r>
      <w:r w:rsidR="008F431F" w:rsidRPr="00D506D0">
        <w:rPr>
          <w:rFonts w:cs="Times New Roman"/>
          <w:szCs w:val="24"/>
          <w:lang w:val="sr-Cyrl-RS"/>
        </w:rPr>
        <w:t xml:space="preserve">готово сви </w:t>
      </w:r>
      <w:r w:rsidRPr="00D506D0">
        <w:rPr>
          <w:rFonts w:cs="Times New Roman"/>
          <w:szCs w:val="24"/>
          <w:lang w:val="sr-Cyrl-RS"/>
        </w:rPr>
        <w:t>радов</w:t>
      </w:r>
      <w:r w:rsidR="008F431F" w:rsidRPr="00D506D0">
        <w:rPr>
          <w:rFonts w:cs="Times New Roman"/>
          <w:szCs w:val="24"/>
          <w:lang w:val="sr-Cyrl-RS"/>
        </w:rPr>
        <w:t>и</w:t>
      </w:r>
      <w:r w:rsidRPr="00D506D0">
        <w:rPr>
          <w:rFonts w:cs="Times New Roman"/>
          <w:szCs w:val="24"/>
          <w:lang w:val="sr-Cyrl-RS"/>
        </w:rPr>
        <w:t xml:space="preserve"> кандидаткиње извештава</w:t>
      </w:r>
      <w:r w:rsidR="008F431F" w:rsidRPr="00D506D0">
        <w:rPr>
          <w:rFonts w:cs="Times New Roman"/>
          <w:szCs w:val="24"/>
          <w:lang w:val="sr-Cyrl-RS"/>
        </w:rPr>
        <w:t>ју</w:t>
      </w:r>
      <w:r w:rsidRPr="00D506D0">
        <w:rPr>
          <w:rFonts w:cs="Times New Roman"/>
          <w:szCs w:val="24"/>
          <w:lang w:val="sr-Cyrl-RS"/>
        </w:rPr>
        <w:t xml:space="preserve"> о квалитативним и миксметодским студијама, које се ослањају на различите квалитативне </w:t>
      </w:r>
      <w:r w:rsidR="007C6A3F" w:rsidRPr="00D506D0">
        <w:rPr>
          <w:rFonts w:cs="Times New Roman"/>
          <w:szCs w:val="24"/>
          <w:lang w:val="sr-Cyrl-RS"/>
        </w:rPr>
        <w:t>методе</w:t>
      </w:r>
      <w:r w:rsidRPr="00D506D0">
        <w:rPr>
          <w:rFonts w:cs="Times New Roman"/>
          <w:szCs w:val="24"/>
          <w:lang w:val="sr-Cyrl-RS"/>
        </w:rPr>
        <w:t xml:space="preserve"> за прикупљање и анализу података. Са листе приложене библиографије одабрали смо за </w:t>
      </w:r>
      <w:r w:rsidR="003925D5" w:rsidRPr="00D506D0">
        <w:rPr>
          <w:rFonts w:cs="Times New Roman"/>
          <w:szCs w:val="24"/>
          <w:lang w:val="sr-Cyrl-RS"/>
        </w:rPr>
        <w:t>детаљнији</w:t>
      </w:r>
      <w:r w:rsidRPr="00D506D0">
        <w:rPr>
          <w:rFonts w:cs="Times New Roman"/>
          <w:szCs w:val="24"/>
          <w:lang w:val="sr-Cyrl-RS"/>
        </w:rPr>
        <w:t xml:space="preserve"> приказ</w:t>
      </w:r>
      <w:r w:rsidR="00985037" w:rsidRPr="00D506D0">
        <w:rPr>
          <w:rFonts w:cs="Times New Roman"/>
          <w:szCs w:val="24"/>
          <w:lang w:val="sr-Cyrl-RS"/>
        </w:rPr>
        <w:t xml:space="preserve"> </w:t>
      </w:r>
      <w:r w:rsidR="00802BE3">
        <w:rPr>
          <w:rFonts w:cs="Times New Roman"/>
          <w:szCs w:val="24"/>
          <w:lang w:val="sr-Cyrl-RS"/>
        </w:rPr>
        <w:t>четири</w:t>
      </w:r>
      <w:r w:rsidR="00985037" w:rsidRPr="00D506D0">
        <w:rPr>
          <w:rFonts w:cs="Times New Roman"/>
          <w:szCs w:val="24"/>
          <w:lang w:val="sr-Cyrl-RS"/>
        </w:rPr>
        <w:t xml:space="preserve"> квалитативн</w:t>
      </w:r>
      <w:r w:rsidR="00802BE3">
        <w:rPr>
          <w:rFonts w:cs="Times New Roman"/>
          <w:szCs w:val="24"/>
          <w:lang w:val="sr-Cyrl-RS"/>
        </w:rPr>
        <w:t xml:space="preserve">а </w:t>
      </w:r>
      <w:r w:rsidR="00985037" w:rsidRPr="00D506D0">
        <w:rPr>
          <w:rFonts w:cs="Times New Roman"/>
          <w:szCs w:val="24"/>
          <w:lang w:val="sr-Cyrl-RS"/>
        </w:rPr>
        <w:t>истраживачк</w:t>
      </w:r>
      <w:r w:rsidR="00802BE3">
        <w:rPr>
          <w:rFonts w:cs="Times New Roman"/>
          <w:szCs w:val="24"/>
          <w:lang w:val="sr-Cyrl-RS"/>
        </w:rPr>
        <w:t>а</w:t>
      </w:r>
      <w:r w:rsidR="00985037" w:rsidRPr="00D506D0">
        <w:rPr>
          <w:rFonts w:cs="Times New Roman"/>
          <w:szCs w:val="24"/>
          <w:lang w:val="sr-Cyrl-RS"/>
        </w:rPr>
        <w:t xml:space="preserve"> рад</w:t>
      </w:r>
      <w:r w:rsidR="00987DF7" w:rsidRPr="00D506D0">
        <w:rPr>
          <w:rFonts w:cs="Times New Roman"/>
          <w:szCs w:val="24"/>
          <w:lang w:val="sr-Cyrl-RS"/>
        </w:rPr>
        <w:t>а</w:t>
      </w:r>
      <w:r w:rsidR="00985037" w:rsidRPr="00D506D0">
        <w:rPr>
          <w:rFonts w:cs="Times New Roman"/>
          <w:szCs w:val="24"/>
          <w:lang w:val="sr-Cyrl-RS"/>
        </w:rPr>
        <w:t xml:space="preserve"> – </w:t>
      </w:r>
      <w:r w:rsidR="00802BE3">
        <w:rPr>
          <w:rFonts w:cs="Times New Roman"/>
          <w:szCs w:val="24"/>
          <w:lang w:val="sr-Cyrl-RS"/>
        </w:rPr>
        <w:t>три из међународних</w:t>
      </w:r>
      <w:r w:rsidR="00985037" w:rsidRPr="00D506D0">
        <w:rPr>
          <w:rFonts w:cs="Times New Roman"/>
          <w:szCs w:val="24"/>
          <w:lang w:val="sr-Cyrl-RS"/>
        </w:rPr>
        <w:t xml:space="preserve"> часописа и један из међународног зборника (у </w:t>
      </w:r>
      <w:r w:rsidR="008F431F" w:rsidRPr="00D506D0">
        <w:rPr>
          <w:rFonts w:cs="Times New Roman"/>
          <w:szCs w:val="24"/>
          <w:lang w:val="sr-Cyrl-RS"/>
        </w:rPr>
        <w:t>два</w:t>
      </w:r>
      <w:r w:rsidR="00985037" w:rsidRPr="00D506D0">
        <w:rPr>
          <w:rFonts w:cs="Times New Roman"/>
          <w:szCs w:val="24"/>
          <w:lang w:val="sr-Cyrl-RS"/>
        </w:rPr>
        <w:t xml:space="preserve"> је кандидаткиња први, а у </w:t>
      </w:r>
      <w:r w:rsidR="00802BE3">
        <w:rPr>
          <w:rFonts w:cs="Times New Roman"/>
          <w:szCs w:val="24"/>
          <w:lang w:val="sr-Cyrl-RS"/>
        </w:rPr>
        <w:t>два</w:t>
      </w:r>
      <w:r w:rsidR="00985037" w:rsidRPr="00D506D0">
        <w:rPr>
          <w:rFonts w:cs="Times New Roman"/>
          <w:szCs w:val="24"/>
          <w:lang w:val="sr-Cyrl-RS"/>
        </w:rPr>
        <w:t xml:space="preserve"> други аутор)</w:t>
      </w:r>
      <w:r w:rsidRPr="00D506D0">
        <w:rPr>
          <w:rFonts w:cs="Times New Roman"/>
          <w:szCs w:val="24"/>
          <w:lang w:val="sr-Cyrl-RS"/>
        </w:rPr>
        <w:t xml:space="preserve">. </w:t>
      </w:r>
    </w:p>
    <w:p w14:paraId="2F1772B0" w14:textId="77777777" w:rsidR="008F431F" w:rsidRPr="00D506D0" w:rsidRDefault="008F431F" w:rsidP="008F431F">
      <w:pPr>
        <w:shd w:val="clear" w:color="auto" w:fill="FFFFFF"/>
        <w:spacing w:before="100" w:beforeAutospacing="1" w:after="100" w:afterAutospacing="1" w:line="276" w:lineRule="auto"/>
        <w:contextualSpacing/>
        <w:jc w:val="both"/>
        <w:rPr>
          <w:rFonts w:cs="Times New Roman"/>
          <w:noProof/>
          <w:szCs w:val="24"/>
          <w:lang w:val="sr-Cyrl-RS"/>
        </w:rPr>
      </w:pPr>
    </w:p>
    <w:p w14:paraId="6B18CB49" w14:textId="77777777" w:rsidR="008F431F" w:rsidRPr="00D506D0" w:rsidRDefault="008F431F" w:rsidP="006B0B15">
      <w:pPr>
        <w:shd w:val="clear" w:color="auto" w:fill="FFFFFF"/>
        <w:spacing w:before="100" w:after="100" w:line="276" w:lineRule="auto"/>
        <w:ind w:left="567" w:hanging="567"/>
        <w:contextualSpacing/>
        <w:jc w:val="both"/>
        <w:rPr>
          <w:rFonts w:cs="Times New Roman"/>
          <w:noProof/>
          <w:szCs w:val="24"/>
          <w:lang w:val="sr-Cyrl-RS"/>
        </w:rPr>
      </w:pPr>
      <w:r w:rsidRPr="00D506D0">
        <w:rPr>
          <w:rFonts w:cs="Times New Roman"/>
          <w:b/>
          <w:bCs/>
          <w:noProof/>
          <w:szCs w:val="24"/>
          <w:lang w:val="sr-Cyrl-RS"/>
        </w:rPr>
        <w:t>Grbić, S.</w:t>
      </w:r>
      <w:r w:rsidRPr="00D506D0">
        <w:rPr>
          <w:rFonts w:cs="Times New Roman"/>
          <w:noProof/>
          <w:szCs w:val="24"/>
          <w:lang w:val="sr-Cyrl-RS"/>
        </w:rPr>
        <w:t>, Džinović, V., &amp; Vesić, D. (2023). „It’s like the king and his kingdom“: Mapping constellations via the Мodel of the Аgonistic Self methodology (MAS</w:t>
      </w:r>
      <w:r w:rsidRPr="00D506D0">
        <w:rPr>
          <w:rFonts w:eastAsia="Times New Roman" w:cs="Times New Roman"/>
          <w:szCs w:val="24"/>
          <w:lang w:val="sr-Cyrl-RS" w:eastAsia="sr-Latn-RS"/>
        </w:rPr>
        <w:t>–</w:t>
      </w:r>
      <w:r w:rsidRPr="00D506D0">
        <w:rPr>
          <w:rFonts w:cs="Times New Roman"/>
          <w:noProof/>
          <w:szCs w:val="24"/>
          <w:lang w:val="sr-Cyrl-RS"/>
        </w:rPr>
        <w:t xml:space="preserve">M). </w:t>
      </w:r>
      <w:r w:rsidRPr="00D506D0">
        <w:rPr>
          <w:rFonts w:cs="Times New Roman"/>
          <w:i/>
          <w:iCs/>
          <w:noProof/>
          <w:szCs w:val="24"/>
          <w:lang w:val="sr-Cyrl-RS"/>
        </w:rPr>
        <w:t>Qualitative Research in Psychology, 20</w:t>
      </w:r>
      <w:r w:rsidRPr="00D506D0">
        <w:rPr>
          <w:rFonts w:cs="Times New Roman"/>
          <w:noProof/>
          <w:szCs w:val="24"/>
          <w:lang w:val="sr-Cyrl-RS"/>
        </w:rPr>
        <w:t>(2), 289</w:t>
      </w:r>
      <w:r w:rsidRPr="00D506D0">
        <w:rPr>
          <w:rFonts w:eastAsia="Times New Roman" w:cs="Times New Roman"/>
          <w:szCs w:val="24"/>
          <w:lang w:val="sr-Cyrl-RS" w:eastAsia="sr-Latn-RS"/>
        </w:rPr>
        <w:t>–</w:t>
      </w:r>
      <w:r w:rsidRPr="00D506D0">
        <w:rPr>
          <w:rFonts w:cs="Times New Roman"/>
          <w:noProof/>
          <w:szCs w:val="24"/>
          <w:lang w:val="sr-Cyrl-RS"/>
        </w:rPr>
        <w:t xml:space="preserve">335. </w:t>
      </w:r>
      <w:hyperlink r:id="rId8" w:history="1">
        <w:r w:rsidRPr="00D506D0">
          <w:rPr>
            <w:rFonts w:cs="Times New Roman"/>
            <w:noProof/>
            <w:szCs w:val="24"/>
            <w:lang w:val="sr-Cyrl-RS"/>
          </w:rPr>
          <w:t>https://doi.org/10.1080/14780887.2023.2201199</w:t>
        </w:r>
      </w:hyperlink>
    </w:p>
    <w:p w14:paraId="2F132E7B" w14:textId="77777777" w:rsidR="008F431F" w:rsidRPr="00D506D0" w:rsidRDefault="008F431F" w:rsidP="008F431F">
      <w:pPr>
        <w:shd w:val="clear" w:color="auto" w:fill="FFFFFF"/>
        <w:spacing w:before="100" w:beforeAutospacing="1" w:after="100" w:afterAutospacing="1" w:line="276" w:lineRule="auto"/>
        <w:contextualSpacing/>
        <w:jc w:val="both"/>
        <w:rPr>
          <w:rFonts w:cs="Times New Roman"/>
          <w:noProof/>
          <w:szCs w:val="24"/>
          <w:lang w:val="sr-Cyrl-RS"/>
        </w:rPr>
      </w:pPr>
    </w:p>
    <w:p w14:paraId="46A96B6C" w14:textId="16801310" w:rsidR="009F44F1" w:rsidRPr="00D506D0" w:rsidRDefault="009F44F1" w:rsidP="008F431F">
      <w:pPr>
        <w:shd w:val="clear" w:color="auto" w:fill="FFFFFF"/>
        <w:spacing w:before="100" w:beforeAutospacing="1" w:after="100" w:afterAutospacing="1" w:line="276" w:lineRule="auto"/>
        <w:contextualSpacing/>
        <w:jc w:val="both"/>
        <w:rPr>
          <w:rFonts w:cs="Times New Roman"/>
          <w:noProof/>
          <w:szCs w:val="24"/>
          <w:lang w:val="sr-Cyrl-RS"/>
        </w:rPr>
      </w:pPr>
      <w:r w:rsidRPr="00D506D0">
        <w:rPr>
          <w:rFonts w:cs="Times New Roman"/>
          <w:noProof/>
          <w:szCs w:val="24"/>
          <w:lang w:val="sr-Cyrl-RS"/>
        </w:rPr>
        <w:t>Аутори овог рада објављеног у међународном часопису изузетних вредности (М21а)</w:t>
      </w:r>
      <w:r w:rsidR="00D93CDA" w:rsidRPr="00D506D0">
        <w:rPr>
          <w:rFonts w:cs="Times New Roman"/>
          <w:noProof/>
          <w:szCs w:val="24"/>
          <w:lang w:val="sr-Cyrl-RS"/>
        </w:rPr>
        <w:t xml:space="preserve"> приказују методологију погодну за </w:t>
      </w:r>
      <w:r w:rsidR="00B47EA5" w:rsidRPr="00D506D0">
        <w:rPr>
          <w:rFonts w:cs="Times New Roman"/>
          <w:noProof/>
          <w:szCs w:val="24"/>
          <w:lang w:val="sr-Cyrl-RS"/>
        </w:rPr>
        <w:t xml:space="preserve">квалитативно </w:t>
      </w:r>
      <w:r w:rsidR="00D93CDA" w:rsidRPr="00D506D0">
        <w:rPr>
          <w:rFonts w:cs="Times New Roman"/>
          <w:noProof/>
          <w:szCs w:val="24"/>
          <w:lang w:val="sr-Cyrl-RS"/>
        </w:rPr>
        <w:t>истраживање агонистичког селфа</w:t>
      </w:r>
      <w:r w:rsidR="00B47EA5" w:rsidRPr="00D506D0">
        <w:rPr>
          <w:rFonts w:cs="Times New Roman"/>
          <w:noProof/>
          <w:szCs w:val="24"/>
          <w:lang w:val="sr-Cyrl-RS"/>
        </w:rPr>
        <w:t xml:space="preserve">, који је концептуализован на принципу дијалогичности „гласова“, уз </w:t>
      </w:r>
      <w:r w:rsidR="00B47EA5" w:rsidRPr="00D506D0">
        <w:rPr>
          <w:rFonts w:cs="Times New Roman"/>
          <w:szCs w:val="24"/>
          <w:lang w:val="sr-Cyrl-RS"/>
        </w:rPr>
        <w:t xml:space="preserve">уважавање односа </w:t>
      </w:r>
      <w:r w:rsidR="00B47EA5" w:rsidRPr="00D506D0">
        <w:rPr>
          <w:rFonts w:cs="Times New Roman"/>
          <w:szCs w:val="24"/>
          <w:lang w:val="sr-Cyrl-RS"/>
        </w:rPr>
        <w:lastRenderedPageBreak/>
        <w:t xml:space="preserve">моћи у динамици селфа и институционалног контекста. </w:t>
      </w:r>
      <w:r w:rsidR="0092279B" w:rsidRPr="00D506D0">
        <w:rPr>
          <w:rFonts w:cs="Times New Roman"/>
          <w:noProof/>
          <w:szCs w:val="24"/>
          <w:lang w:val="sr-Cyrl-RS"/>
        </w:rPr>
        <w:t xml:space="preserve">Предложеном методологијом заговара се проучавање констелација </w:t>
      </w:r>
      <w:r w:rsidR="0092279B" w:rsidRPr="00D506D0">
        <w:rPr>
          <w:rFonts w:cs="Times New Roman"/>
          <w:szCs w:val="24"/>
          <w:lang w:val="sr-Cyrl-RS"/>
        </w:rPr>
        <w:t xml:space="preserve">– ширег обрасца односа између „гласова“ селфа који се одвија према специфичном, препознатљивом сценарију. </w:t>
      </w:r>
      <w:r w:rsidR="006D59F1" w:rsidRPr="00D506D0">
        <w:rPr>
          <w:rFonts w:cs="Times New Roman"/>
          <w:szCs w:val="24"/>
          <w:lang w:val="sr-Cyrl-RS"/>
        </w:rPr>
        <w:t xml:space="preserve">Рад обухвата методолошке смернице за прикупљање и анализу података тако да се мапира шест таквих констелација. </w:t>
      </w:r>
      <w:r w:rsidR="00B63456" w:rsidRPr="00D506D0">
        <w:rPr>
          <w:rFonts w:cs="Times New Roman"/>
          <w:szCs w:val="24"/>
          <w:lang w:val="sr-Cyrl-RS"/>
        </w:rPr>
        <w:t xml:space="preserve">Прва, „Краљева констелација“, омогућава разумевање основних вредности датог појединца и његово уобичајено функционисање у ситуацији када је њихово остварење могуће. Констелација „Интервенције у кризи“ помаже у мапирању начина на који појединац покушава да одржи доминатни доживљај себе и реализује сржне вредности у сусрету са интерперсоналним проблемима. „Одбрана смисла“ је образац односа између „гласова“ селфа који се појављује </w:t>
      </w:r>
      <w:r w:rsidR="00D04BD2" w:rsidRPr="00D506D0">
        <w:rPr>
          <w:rFonts w:cs="Times New Roman"/>
          <w:szCs w:val="24"/>
          <w:lang w:val="sr-Cyrl-RS"/>
        </w:rPr>
        <w:t>када контекст снажно делегитимизује остварење сржних вредности, и осветљава механизме дугорочног одржања унутрашње мотивације и сврхе. „Сукоб вредности“ појављује се када контекст онемогућава истовремену реализацију две сржне вредности појединца, омогућавајући да разумемо амбивалентности и дисконуитете у понашању и самодоживљавању. Констелација „Привремено уважавање скрајнутих перспектива“ доприноси мапирању експлорације алтернативних идентитетских позиција појединца. Коначно, констелација „Преиспитивање“ осветљава начине на које појединац усаглашава пона</w:t>
      </w:r>
      <w:r w:rsidR="007F7361">
        <w:rPr>
          <w:rFonts w:cs="Times New Roman"/>
          <w:szCs w:val="24"/>
          <w:lang w:val="sr-Cyrl-RS"/>
        </w:rPr>
        <w:t>шање са с</w:t>
      </w:r>
      <w:r w:rsidR="00D04BD2" w:rsidRPr="00D506D0">
        <w:rPr>
          <w:rFonts w:cs="Times New Roman"/>
          <w:szCs w:val="24"/>
          <w:lang w:val="sr-Cyrl-RS"/>
        </w:rPr>
        <w:t xml:space="preserve">ржним вредностима, али и како постаје свеснији потиснутих „гласова“ и телесних и емотивних стања. </w:t>
      </w:r>
      <w:r w:rsidR="00B2598B" w:rsidRPr="00D506D0">
        <w:rPr>
          <w:rFonts w:cs="Times New Roman"/>
          <w:szCs w:val="24"/>
          <w:lang w:val="sr-Cyrl-RS"/>
        </w:rPr>
        <w:t>Критикујући логику атомистичких и цртистичких приступа у психологији личности, аутори заговарају методологију агонистичког селфа као начин да се истражи комплексност индивидуалног делања  у специфичном контексту. Испитујући психосоцијалну динамику на овај начин, аутори препознају могућност осветљавања тога како различити видови функционисања селфа-у-контексту могу довести до манифес</w:t>
      </w:r>
      <w:r w:rsidR="001920B2">
        <w:rPr>
          <w:rFonts w:cs="Times New Roman"/>
          <w:szCs w:val="24"/>
          <w:lang w:val="sr-Cyrl-RS"/>
        </w:rPr>
        <w:t>т</w:t>
      </w:r>
      <w:r w:rsidR="00B2598B" w:rsidRPr="00D506D0">
        <w:rPr>
          <w:rFonts w:cs="Times New Roman"/>
          <w:szCs w:val="24"/>
          <w:lang w:val="sr-Cyrl-RS"/>
        </w:rPr>
        <w:t>но истих психолошких (попут кривице) и понашајних исхода (попут социјалног повлачења).</w:t>
      </w:r>
      <w:r w:rsidR="00AE0C19" w:rsidRPr="00D506D0">
        <w:rPr>
          <w:rFonts w:cs="Times New Roman"/>
          <w:szCs w:val="24"/>
          <w:lang w:val="sr-Cyrl-RS"/>
        </w:rPr>
        <w:t xml:space="preserve"> Одбацујући патологизујући биомедицински модел менталног здравља, у</w:t>
      </w:r>
      <w:r w:rsidR="00B2598B" w:rsidRPr="00D506D0">
        <w:rPr>
          <w:rFonts w:cs="Times New Roman"/>
          <w:szCs w:val="24"/>
          <w:lang w:val="sr-Cyrl-RS"/>
        </w:rPr>
        <w:t xml:space="preserve"> раду се истиче потенцијал овог приступа за развијање критичког односа према доминантним друштвеним дискурсима и праксама и за </w:t>
      </w:r>
      <w:r w:rsidR="00AE0C19" w:rsidRPr="00D506D0">
        <w:rPr>
          <w:rFonts w:cs="Times New Roman"/>
          <w:szCs w:val="24"/>
          <w:lang w:val="sr-Cyrl-RS"/>
        </w:rPr>
        <w:t>развијање свести о испреплетаности друштвених токова</w:t>
      </w:r>
      <w:r w:rsidR="000D6D20" w:rsidRPr="00D506D0">
        <w:rPr>
          <w:rFonts w:cs="Times New Roman"/>
          <w:szCs w:val="24"/>
          <w:lang w:val="sr-Cyrl-RS"/>
        </w:rPr>
        <w:t xml:space="preserve"> са једне,</w:t>
      </w:r>
      <w:r w:rsidR="00AE0C19" w:rsidRPr="00D506D0">
        <w:rPr>
          <w:rFonts w:cs="Times New Roman"/>
          <w:szCs w:val="24"/>
          <w:lang w:val="sr-Cyrl-RS"/>
        </w:rPr>
        <w:t xml:space="preserve"> и могу</w:t>
      </w:r>
      <w:r w:rsidR="000D6D20" w:rsidRPr="00D506D0">
        <w:rPr>
          <w:rFonts w:cs="Times New Roman"/>
          <w:szCs w:val="24"/>
          <w:lang w:val="sr-Cyrl-RS"/>
        </w:rPr>
        <w:t>ћ</w:t>
      </w:r>
      <w:r w:rsidR="00AE0C19" w:rsidRPr="00D506D0">
        <w:rPr>
          <w:rFonts w:cs="Times New Roman"/>
          <w:szCs w:val="24"/>
          <w:lang w:val="sr-Cyrl-RS"/>
        </w:rPr>
        <w:t>ности индивидуалног отпора и промене</w:t>
      </w:r>
      <w:r w:rsidR="000D6D20" w:rsidRPr="00D506D0">
        <w:rPr>
          <w:rFonts w:cs="Times New Roman"/>
          <w:szCs w:val="24"/>
          <w:lang w:val="sr-Cyrl-RS"/>
        </w:rPr>
        <w:t>, са друге стране.</w:t>
      </w:r>
    </w:p>
    <w:p w14:paraId="10F6D4F8" w14:textId="77777777" w:rsidR="008F431F" w:rsidRPr="00D506D0" w:rsidRDefault="008F431F" w:rsidP="008F431F">
      <w:pPr>
        <w:shd w:val="clear" w:color="auto" w:fill="FFFFFF"/>
        <w:spacing w:before="100" w:beforeAutospacing="1" w:after="100" w:afterAutospacing="1" w:line="276" w:lineRule="auto"/>
        <w:contextualSpacing/>
        <w:jc w:val="both"/>
        <w:rPr>
          <w:rFonts w:cs="Times New Roman"/>
          <w:noProof/>
          <w:szCs w:val="24"/>
          <w:lang w:val="sr-Cyrl-RS"/>
        </w:rPr>
      </w:pPr>
    </w:p>
    <w:p w14:paraId="3ED861D6" w14:textId="6858BB54" w:rsidR="008F431F" w:rsidRPr="00D506D0" w:rsidRDefault="008F431F" w:rsidP="006B0B15">
      <w:pPr>
        <w:shd w:val="clear" w:color="auto" w:fill="FFFFFF"/>
        <w:spacing w:before="100" w:beforeAutospacing="1" w:after="100" w:afterAutospacing="1" w:line="276" w:lineRule="auto"/>
        <w:ind w:left="567" w:hanging="567"/>
        <w:contextualSpacing/>
        <w:jc w:val="both"/>
        <w:rPr>
          <w:rFonts w:cs="Times New Roman"/>
          <w:noProof/>
          <w:szCs w:val="24"/>
          <w:lang w:val="sr-Cyrl-RS"/>
        </w:rPr>
      </w:pPr>
      <w:r w:rsidRPr="00D506D0">
        <w:rPr>
          <w:rFonts w:cs="Times New Roman"/>
          <w:noProof/>
          <w:szCs w:val="24"/>
          <w:lang w:val="sr-Cyrl-RS"/>
        </w:rPr>
        <w:t xml:space="preserve">Džinović, V., </w:t>
      </w:r>
      <w:r w:rsidRPr="00D506D0">
        <w:rPr>
          <w:rFonts w:cs="Times New Roman"/>
          <w:b/>
          <w:bCs/>
          <w:noProof/>
          <w:szCs w:val="24"/>
          <w:lang w:val="sr-Cyrl-RS"/>
        </w:rPr>
        <w:t>Grbić, S.</w:t>
      </w:r>
      <w:r w:rsidRPr="00D506D0">
        <w:rPr>
          <w:rFonts w:cs="Times New Roman"/>
          <w:noProof/>
          <w:szCs w:val="24"/>
          <w:lang w:val="sr-Cyrl-RS"/>
        </w:rPr>
        <w:t xml:space="preserve">, &amp; Vesić, D. (2023). Defining the Self in Terms of Power, Plurality and Social Embeddedness – the Model of the Agonistic Self. </w:t>
      </w:r>
      <w:r w:rsidRPr="00D506D0">
        <w:rPr>
          <w:rFonts w:cs="Times New Roman"/>
          <w:i/>
          <w:iCs/>
          <w:noProof/>
          <w:szCs w:val="24"/>
          <w:lang w:val="sr-Cyrl-RS"/>
        </w:rPr>
        <w:t>Culture &amp; Psychology, 29</w:t>
      </w:r>
      <w:r w:rsidRPr="00D506D0">
        <w:rPr>
          <w:rFonts w:cs="Times New Roman"/>
          <w:noProof/>
          <w:szCs w:val="24"/>
          <w:lang w:val="sr-Cyrl-RS"/>
        </w:rPr>
        <w:t>(2), 336–377.</w:t>
      </w:r>
      <w:r w:rsidRPr="00D506D0">
        <w:rPr>
          <w:rFonts w:cs="Times New Roman"/>
          <w:i/>
          <w:iCs/>
          <w:noProof/>
          <w:szCs w:val="24"/>
          <w:lang w:val="sr-Cyrl-RS"/>
        </w:rPr>
        <w:t xml:space="preserve"> </w:t>
      </w:r>
      <w:r w:rsidRPr="00D506D0">
        <w:rPr>
          <w:rFonts w:cs="Times New Roman"/>
          <w:noProof/>
          <w:szCs w:val="24"/>
          <w:lang w:val="sr-Cyrl-RS"/>
        </w:rPr>
        <w:t>https://doi.org/10.25384/SAGE.c.6449594.v1</w:t>
      </w:r>
    </w:p>
    <w:p w14:paraId="45CA9EA2" w14:textId="77777777" w:rsidR="00985037" w:rsidRPr="00D506D0" w:rsidRDefault="00985037" w:rsidP="001A0331">
      <w:pPr>
        <w:spacing w:after="120" w:line="276" w:lineRule="auto"/>
        <w:jc w:val="both"/>
        <w:rPr>
          <w:rFonts w:cs="Times New Roman"/>
          <w:szCs w:val="24"/>
          <w:lang w:val="sr-Cyrl-RS"/>
        </w:rPr>
      </w:pPr>
    </w:p>
    <w:p w14:paraId="02D5C194" w14:textId="020DBD2A" w:rsidR="009F44F1" w:rsidRPr="00D506D0" w:rsidRDefault="009F44F1" w:rsidP="001A0331">
      <w:pPr>
        <w:spacing w:after="120" w:line="276" w:lineRule="auto"/>
        <w:jc w:val="both"/>
        <w:rPr>
          <w:rFonts w:cs="Times New Roman"/>
          <w:szCs w:val="24"/>
          <w:lang w:val="sr-Cyrl-RS"/>
        </w:rPr>
      </w:pPr>
      <w:r w:rsidRPr="00D506D0">
        <w:rPr>
          <w:rFonts w:cs="Times New Roman"/>
          <w:szCs w:val="24"/>
          <w:lang w:val="sr-Cyrl-RS"/>
        </w:rPr>
        <w:t>У овом раду објављеном у међународном часопису (М23)</w:t>
      </w:r>
      <w:r w:rsidR="00D9480D" w:rsidRPr="00D506D0">
        <w:rPr>
          <w:rFonts w:cs="Times New Roman"/>
          <w:szCs w:val="24"/>
          <w:lang w:val="sr-Cyrl-RS"/>
        </w:rPr>
        <w:t>, аутори су приказали Модел агонистичког селфа, који су развили као разраду модела дијалошког селфа у правцу већег уважавања конститутивног значаја односа моћи у динамици селфа и институционалног контекста. Ослањајући се на Интервју за агонистички селф осмишљен за потребе ове студије, аутори су прикупили податке о структури</w:t>
      </w:r>
      <w:r w:rsidR="00315A7A" w:rsidRPr="00D506D0">
        <w:rPr>
          <w:rFonts w:cs="Times New Roman"/>
          <w:szCs w:val="24"/>
          <w:lang w:val="sr-Cyrl-RS"/>
        </w:rPr>
        <w:t xml:space="preserve">, тј. </w:t>
      </w:r>
      <w:r w:rsidR="00D9480D" w:rsidRPr="00D506D0">
        <w:rPr>
          <w:rFonts w:cs="Times New Roman"/>
          <w:szCs w:val="24"/>
          <w:lang w:val="sr-Cyrl-RS"/>
        </w:rPr>
        <w:t xml:space="preserve"> конкретним „гласовима“</w:t>
      </w:r>
      <w:r w:rsidR="00315A7A" w:rsidRPr="00D506D0">
        <w:rPr>
          <w:rFonts w:cs="Times New Roman"/>
          <w:szCs w:val="24"/>
          <w:lang w:val="sr-Cyrl-RS"/>
        </w:rPr>
        <w:t xml:space="preserve"> који чине селф наставника, </w:t>
      </w:r>
      <w:r w:rsidR="00D9480D" w:rsidRPr="00D506D0">
        <w:rPr>
          <w:rFonts w:cs="Times New Roman"/>
          <w:szCs w:val="24"/>
          <w:lang w:val="sr-Cyrl-RS"/>
        </w:rPr>
        <w:t>и динамици</w:t>
      </w:r>
      <w:r w:rsidR="00315A7A" w:rsidRPr="00D506D0">
        <w:rPr>
          <w:rFonts w:cs="Times New Roman"/>
          <w:szCs w:val="24"/>
          <w:lang w:val="sr-Cyrl-RS"/>
        </w:rPr>
        <w:t xml:space="preserve">, тј. </w:t>
      </w:r>
      <w:r w:rsidR="00D9480D" w:rsidRPr="00D506D0">
        <w:rPr>
          <w:rFonts w:cs="Times New Roman"/>
          <w:szCs w:val="24"/>
          <w:lang w:val="sr-Cyrl-RS"/>
        </w:rPr>
        <w:t xml:space="preserve">односу између </w:t>
      </w:r>
      <w:r w:rsidR="00315A7A" w:rsidRPr="00D506D0">
        <w:rPr>
          <w:rFonts w:cs="Times New Roman"/>
          <w:szCs w:val="24"/>
          <w:lang w:val="sr-Cyrl-RS"/>
        </w:rPr>
        <w:t xml:space="preserve">датих </w:t>
      </w:r>
      <w:r w:rsidR="00D9480D" w:rsidRPr="00D506D0">
        <w:rPr>
          <w:rFonts w:cs="Times New Roman"/>
          <w:szCs w:val="24"/>
          <w:lang w:val="sr-Cyrl-RS"/>
        </w:rPr>
        <w:t>„гласова“</w:t>
      </w:r>
      <w:r w:rsidR="00315A7A" w:rsidRPr="00D506D0">
        <w:rPr>
          <w:rFonts w:cs="Times New Roman"/>
          <w:szCs w:val="24"/>
          <w:lang w:val="sr-Cyrl-RS"/>
        </w:rPr>
        <w:t xml:space="preserve">, </w:t>
      </w:r>
      <w:r w:rsidR="00D9480D" w:rsidRPr="00D506D0">
        <w:rPr>
          <w:rFonts w:cs="Times New Roman"/>
          <w:szCs w:val="24"/>
          <w:lang w:val="sr-Cyrl-RS"/>
        </w:rPr>
        <w:t xml:space="preserve">у две истраживачке фазе.  Потом су, кроз вишеструку студију случаја, уз тематску анализу као помоћни метод, развили концептуални апарат који обухвата: функције „гласова“ селфа; поредак моћи између њих; типове односа између „гласова“ </w:t>
      </w:r>
      <w:r w:rsidR="00D9480D" w:rsidRPr="00D506D0">
        <w:rPr>
          <w:rFonts w:cs="Times New Roman"/>
          <w:szCs w:val="24"/>
          <w:lang w:val="sr-Cyrl-RS"/>
        </w:rPr>
        <w:lastRenderedPageBreak/>
        <w:t>који се заснивају на поретку моћи; и ефекте (институционалног) контекста у кој</w:t>
      </w:r>
      <w:r w:rsidR="00315A7A" w:rsidRPr="00D506D0">
        <w:rPr>
          <w:rFonts w:cs="Times New Roman"/>
          <w:szCs w:val="24"/>
          <w:lang w:val="sr-Cyrl-RS"/>
        </w:rPr>
        <w:t>и</w:t>
      </w:r>
      <w:r w:rsidR="00D9480D" w:rsidRPr="00D506D0">
        <w:rPr>
          <w:rFonts w:cs="Times New Roman"/>
          <w:szCs w:val="24"/>
          <w:lang w:val="sr-Cyrl-RS"/>
        </w:rPr>
        <w:t xml:space="preserve"> </w:t>
      </w:r>
      <w:r w:rsidR="00315A7A" w:rsidRPr="00D506D0">
        <w:rPr>
          <w:rFonts w:cs="Times New Roman"/>
          <w:szCs w:val="24"/>
          <w:lang w:val="sr-Cyrl-RS"/>
        </w:rPr>
        <w:t xml:space="preserve">је индивидуални селф умрежен. Мапирану динамику унутар селфа аутори интерпретирају као одраз две супротстављене тенденције, које представљају крајности на континууму: ка доминацији једног </w:t>
      </w:r>
      <w:r w:rsidR="009B5C33" w:rsidRPr="00D506D0">
        <w:rPr>
          <w:rFonts w:cs="Times New Roman"/>
          <w:szCs w:val="24"/>
          <w:lang w:val="sr-Cyrl-RS"/>
        </w:rPr>
        <w:t>„</w:t>
      </w:r>
      <w:r w:rsidR="00315A7A" w:rsidRPr="00D506D0">
        <w:rPr>
          <w:rFonts w:cs="Times New Roman"/>
          <w:szCs w:val="24"/>
          <w:lang w:val="sr-Cyrl-RS"/>
        </w:rPr>
        <w:t>гласа</w:t>
      </w:r>
      <w:r w:rsidR="009B5C33" w:rsidRPr="00D506D0">
        <w:rPr>
          <w:rFonts w:cs="Times New Roman"/>
          <w:szCs w:val="24"/>
          <w:lang w:val="sr-Cyrl-RS"/>
        </w:rPr>
        <w:t>“</w:t>
      </w:r>
      <w:r w:rsidR="00315A7A" w:rsidRPr="00D506D0">
        <w:rPr>
          <w:rFonts w:cs="Times New Roman"/>
          <w:szCs w:val="24"/>
          <w:lang w:val="sr-Cyrl-RS"/>
        </w:rPr>
        <w:t xml:space="preserve"> и ка плурализму, односно присуству више „гласова“ без јасног поретка моћи између њих. </w:t>
      </w:r>
      <w:r w:rsidR="00EB4E64" w:rsidRPr="00D506D0">
        <w:rPr>
          <w:rFonts w:cs="Times New Roman"/>
          <w:szCs w:val="24"/>
          <w:lang w:val="sr-Cyrl-RS"/>
        </w:rPr>
        <w:t xml:space="preserve">Ментално здравље у овом моделу разуме се као балансирање између ових крајности, које омогућава избегавање било руптуре, било ригидности селфа, а односе између </w:t>
      </w:r>
      <w:r w:rsidR="009B5C33" w:rsidRPr="00D506D0">
        <w:rPr>
          <w:rFonts w:cs="Times New Roman"/>
          <w:szCs w:val="24"/>
          <w:lang w:val="sr-Cyrl-RS"/>
        </w:rPr>
        <w:t>„</w:t>
      </w:r>
      <w:r w:rsidR="00EB4E64" w:rsidRPr="00D506D0">
        <w:rPr>
          <w:rFonts w:cs="Times New Roman"/>
          <w:szCs w:val="24"/>
          <w:lang w:val="sr-Cyrl-RS"/>
        </w:rPr>
        <w:t>гласова</w:t>
      </w:r>
      <w:r w:rsidR="009B5C33" w:rsidRPr="00D506D0">
        <w:rPr>
          <w:rFonts w:cs="Times New Roman"/>
          <w:szCs w:val="24"/>
          <w:lang w:val="sr-Cyrl-RS"/>
        </w:rPr>
        <w:t>“</w:t>
      </w:r>
      <w:r w:rsidR="00EB4E64" w:rsidRPr="00D506D0">
        <w:rPr>
          <w:rFonts w:cs="Times New Roman"/>
          <w:szCs w:val="24"/>
          <w:lang w:val="sr-Cyrl-RS"/>
        </w:rPr>
        <w:t xml:space="preserve"> аутори тумаче као меха</w:t>
      </w:r>
      <w:r w:rsidR="00AE66C5">
        <w:rPr>
          <w:rFonts w:cs="Times New Roman"/>
          <w:szCs w:val="24"/>
          <w:lang w:val="sr-Cyrl-RS"/>
        </w:rPr>
        <w:t>низме саморегулације који омогућ</w:t>
      </w:r>
      <w:r w:rsidR="00EB4E64" w:rsidRPr="00D506D0">
        <w:rPr>
          <w:rFonts w:cs="Times New Roman"/>
          <w:szCs w:val="24"/>
          <w:lang w:val="sr-Cyrl-RS"/>
        </w:rPr>
        <w:t>авају ово балансирање.</w:t>
      </w:r>
      <w:r w:rsidR="006B0B15" w:rsidRPr="00D506D0">
        <w:rPr>
          <w:rFonts w:cs="Times New Roman"/>
          <w:szCs w:val="24"/>
          <w:lang w:val="sr-Cyrl-RS"/>
        </w:rPr>
        <w:t xml:space="preserve"> Уравнотежавање две тенденције кроз доминацију и отпор аутори користе и за објашњење односа између конзистентности понашања појединца, са једне стране, и његове временске и ситуационе променљивости, са друге. У раду, аутори се такође залажу за проучавање селфа-у-контексту, истичући формативни и легитимизујући утицај контекста на „гласове“ селфа и значај разумевања не само симболичких, већ и материјалних културних продуката, процедура и норми, за формирање и функционисање агонистичког селфа. </w:t>
      </w:r>
    </w:p>
    <w:p w14:paraId="1B5BCDA7" w14:textId="77777777" w:rsidR="008F431F" w:rsidRPr="00D506D0" w:rsidRDefault="008F431F" w:rsidP="001A0331">
      <w:pPr>
        <w:spacing w:after="120" w:line="276" w:lineRule="auto"/>
        <w:jc w:val="both"/>
        <w:rPr>
          <w:rFonts w:cs="Times New Roman"/>
          <w:szCs w:val="24"/>
          <w:lang w:val="sr-Cyrl-RS"/>
        </w:rPr>
      </w:pPr>
    </w:p>
    <w:p w14:paraId="093474C9" w14:textId="77777777" w:rsidR="00985037" w:rsidRPr="00D506D0" w:rsidRDefault="00985037" w:rsidP="006B0B15">
      <w:pPr>
        <w:spacing w:after="120" w:line="276" w:lineRule="auto"/>
        <w:ind w:left="567" w:hanging="567"/>
        <w:jc w:val="both"/>
        <w:rPr>
          <w:rFonts w:cs="Times New Roman"/>
          <w:szCs w:val="24"/>
          <w:lang w:val="sr-Cyrl-RS"/>
        </w:rPr>
      </w:pPr>
      <w:r w:rsidRPr="00D506D0">
        <w:rPr>
          <w:rFonts w:cs="Times New Roman"/>
          <w:b/>
          <w:bCs/>
          <w:szCs w:val="24"/>
          <w:lang w:val="sr-Cyrl-RS"/>
        </w:rPr>
        <w:t>Grbić, S.,</w:t>
      </w:r>
      <w:r w:rsidRPr="00D506D0">
        <w:rPr>
          <w:rFonts w:cs="Times New Roman"/>
          <w:szCs w:val="24"/>
          <w:lang w:val="sr-Cyrl-RS"/>
        </w:rPr>
        <w:t xml:space="preserve"> &amp; Maksić, S. (2022). Adolescent Identity at School: Student self-positioning in narratives concerning their everyday school experiences. </w:t>
      </w:r>
      <w:r w:rsidRPr="00D506D0">
        <w:rPr>
          <w:rFonts w:cs="Times New Roman"/>
          <w:i/>
          <w:iCs/>
          <w:szCs w:val="24"/>
          <w:lang w:val="sr-Cyrl-RS"/>
        </w:rPr>
        <w:t>Journal of Constructivist Psychology, 35</w:t>
      </w:r>
      <w:r w:rsidRPr="00D506D0">
        <w:rPr>
          <w:rFonts w:cs="Times New Roman"/>
          <w:szCs w:val="24"/>
          <w:lang w:val="sr-Cyrl-RS"/>
        </w:rPr>
        <w:t>(1), 295–317.</w:t>
      </w:r>
      <w:r w:rsidRPr="00D506D0">
        <w:rPr>
          <w:rFonts w:cs="Times New Roman"/>
          <w:i/>
          <w:iCs/>
          <w:szCs w:val="24"/>
          <w:lang w:val="sr-Cyrl-RS"/>
        </w:rPr>
        <w:t xml:space="preserve"> </w:t>
      </w:r>
      <w:r w:rsidRPr="00D506D0">
        <w:rPr>
          <w:rFonts w:cs="Times New Roman"/>
          <w:szCs w:val="24"/>
          <w:lang w:val="sr-Cyrl-RS"/>
        </w:rPr>
        <w:t>doi: 10.1080/10720537.2020.1816235</w:t>
      </w:r>
    </w:p>
    <w:p w14:paraId="64ED957D" w14:textId="464ADBBA" w:rsidR="00F44960" w:rsidRDefault="00985037" w:rsidP="00985037">
      <w:pPr>
        <w:spacing w:after="120" w:line="276" w:lineRule="auto"/>
        <w:jc w:val="both"/>
        <w:rPr>
          <w:rFonts w:cs="Times New Roman"/>
          <w:szCs w:val="24"/>
          <w:lang w:val="sr-Latn-RS"/>
        </w:rPr>
      </w:pPr>
      <w:r w:rsidRPr="00D506D0">
        <w:rPr>
          <w:rFonts w:cs="Times New Roman"/>
          <w:szCs w:val="24"/>
          <w:lang w:val="sr-Cyrl-RS"/>
        </w:rPr>
        <w:t>У овом раду</w:t>
      </w:r>
      <w:r w:rsidR="009F44F1" w:rsidRPr="00D506D0">
        <w:rPr>
          <w:rFonts w:cs="Times New Roman"/>
          <w:szCs w:val="24"/>
          <w:lang w:val="sr-Cyrl-RS"/>
        </w:rPr>
        <w:t xml:space="preserve"> објављеном у међународном часопису (М23)</w:t>
      </w:r>
      <w:r w:rsidRPr="00D506D0">
        <w:rPr>
          <w:rFonts w:cs="Times New Roman"/>
          <w:szCs w:val="24"/>
          <w:lang w:val="sr-Cyrl-RS"/>
        </w:rPr>
        <w:t xml:space="preserve"> ауторке су се ослониле на „Приступ малих прича“ у наративној психологији, који се фокусира на то како се селф ко-креира у наративизацији свакодневних догађаја</w:t>
      </w:r>
      <w:r w:rsidR="009B794C" w:rsidRPr="00D506D0">
        <w:rPr>
          <w:rFonts w:cs="Times New Roman"/>
          <w:szCs w:val="24"/>
          <w:lang w:val="sr-Cyrl-RS"/>
        </w:rPr>
        <w:t xml:space="preserve">. </w:t>
      </w:r>
      <w:r w:rsidRPr="00D506D0">
        <w:rPr>
          <w:rFonts w:cs="Times New Roman"/>
          <w:szCs w:val="24"/>
          <w:lang w:val="sr-Cyrl-RS"/>
        </w:rPr>
        <w:t>Ауторке су се усмериле на то како свакодневна искуства у школи, са комплексном мрежом односа између школских актера и специфичном школском атмосфером, омогућава</w:t>
      </w:r>
      <w:r w:rsidR="00C1311E" w:rsidRPr="00D506D0">
        <w:rPr>
          <w:rFonts w:cs="Times New Roman"/>
          <w:szCs w:val="24"/>
          <w:lang w:val="sr-Cyrl-RS"/>
        </w:rPr>
        <w:t>ју</w:t>
      </w:r>
      <w:r w:rsidRPr="00D506D0">
        <w:rPr>
          <w:rFonts w:cs="Times New Roman"/>
          <w:szCs w:val="24"/>
          <w:lang w:val="sr-Cyrl-RS"/>
        </w:rPr>
        <w:t xml:space="preserve"> ученицима одређене идентитетске позиције, истовремено ограничавајући или ускраћујући друге, што обликује идентитетске изборе које ученици праве.</w:t>
      </w:r>
      <w:r w:rsidR="009B794C" w:rsidRPr="00D506D0">
        <w:rPr>
          <w:rFonts w:cs="Times New Roman"/>
          <w:szCs w:val="24"/>
          <w:lang w:val="sr-Cyrl-RS"/>
        </w:rPr>
        <w:t xml:space="preserve"> </w:t>
      </w:r>
      <w:r w:rsidRPr="00D506D0">
        <w:rPr>
          <w:rFonts w:cs="Times New Roman"/>
          <w:szCs w:val="24"/>
          <w:lang w:val="sr-Cyrl-RS"/>
        </w:rPr>
        <w:t>Ауторке су квалитативно анализирале податке комбинујући наративну и анализу позиционирања.</w:t>
      </w:r>
      <w:r w:rsidR="00C1311E" w:rsidRPr="00D506D0">
        <w:rPr>
          <w:rFonts w:cs="Times New Roman"/>
          <w:szCs w:val="24"/>
          <w:lang w:val="sr-Cyrl-RS"/>
        </w:rPr>
        <w:t xml:space="preserve"> Кроз анализу</w:t>
      </w:r>
      <w:r w:rsidRPr="00D506D0">
        <w:rPr>
          <w:rFonts w:cs="Times New Roman"/>
          <w:szCs w:val="24"/>
          <w:lang w:val="sr-Cyrl-RS"/>
        </w:rPr>
        <w:t xml:space="preserve"> </w:t>
      </w:r>
      <w:r w:rsidR="009B794C" w:rsidRPr="00D506D0">
        <w:rPr>
          <w:rFonts w:cs="Times New Roman"/>
          <w:szCs w:val="24"/>
          <w:lang w:val="sr-Cyrl-RS"/>
        </w:rPr>
        <w:t xml:space="preserve">је </w:t>
      </w:r>
      <w:r w:rsidR="00C1311E" w:rsidRPr="00D506D0">
        <w:rPr>
          <w:rFonts w:cs="Times New Roman"/>
          <w:szCs w:val="24"/>
          <w:lang w:val="sr-Cyrl-RS"/>
        </w:rPr>
        <w:t xml:space="preserve">идентификовано неколико идентитетских позиција ученика које варирају по учесталости и међусобној искључивости, и то у зависности од </w:t>
      </w:r>
      <w:r w:rsidRPr="00D506D0">
        <w:rPr>
          <w:rFonts w:cs="Times New Roman"/>
          <w:szCs w:val="24"/>
          <w:lang w:val="sr-Cyrl-RS"/>
        </w:rPr>
        <w:t xml:space="preserve">четири </w:t>
      </w:r>
      <w:r w:rsidR="00C1311E" w:rsidRPr="00D506D0">
        <w:rPr>
          <w:rFonts w:cs="Times New Roman"/>
          <w:szCs w:val="24"/>
          <w:lang w:val="sr-Cyrl-RS"/>
        </w:rPr>
        <w:t xml:space="preserve">кључна </w:t>
      </w:r>
      <w:r w:rsidRPr="00D506D0">
        <w:rPr>
          <w:rFonts w:cs="Times New Roman"/>
          <w:szCs w:val="24"/>
          <w:lang w:val="sr-Cyrl-RS"/>
        </w:rPr>
        <w:t>аспекта школског живота</w:t>
      </w:r>
      <w:r w:rsidR="00C1311E" w:rsidRPr="00D506D0">
        <w:rPr>
          <w:rFonts w:cs="Times New Roman"/>
          <w:szCs w:val="24"/>
          <w:lang w:val="sr-Cyrl-RS"/>
        </w:rPr>
        <w:t xml:space="preserve"> (постигнућа и дисциплине</w:t>
      </w:r>
      <w:r w:rsidRPr="00D506D0">
        <w:rPr>
          <w:rFonts w:cs="Times New Roman"/>
          <w:szCs w:val="24"/>
          <w:lang w:val="sr-Cyrl-RS"/>
        </w:rPr>
        <w:t xml:space="preserve">, </w:t>
      </w:r>
      <w:r w:rsidR="00C1311E" w:rsidRPr="00D506D0">
        <w:rPr>
          <w:rFonts w:cs="Times New Roman"/>
          <w:szCs w:val="24"/>
          <w:lang w:val="sr-Cyrl-RS"/>
        </w:rPr>
        <w:t>интеракције са вршњацима, односа са наставницима и генералним</w:t>
      </w:r>
      <w:r w:rsidRPr="00D506D0">
        <w:rPr>
          <w:rFonts w:cs="Times New Roman"/>
          <w:szCs w:val="24"/>
          <w:lang w:val="sr-Cyrl-RS"/>
        </w:rPr>
        <w:t xml:space="preserve"> искуство</w:t>
      </w:r>
      <w:r w:rsidR="00C1311E" w:rsidRPr="00D506D0">
        <w:rPr>
          <w:rFonts w:cs="Times New Roman"/>
          <w:szCs w:val="24"/>
          <w:lang w:val="sr-Cyrl-RS"/>
        </w:rPr>
        <w:t>м</w:t>
      </w:r>
      <w:r w:rsidRPr="00D506D0">
        <w:rPr>
          <w:rFonts w:cs="Times New Roman"/>
          <w:szCs w:val="24"/>
          <w:lang w:val="sr-Cyrl-RS"/>
        </w:rPr>
        <w:t xml:space="preserve"> у школи</w:t>
      </w:r>
      <w:r w:rsidR="00C1311E" w:rsidRPr="00D506D0">
        <w:rPr>
          <w:rFonts w:cs="Times New Roman"/>
          <w:szCs w:val="24"/>
          <w:lang w:val="sr-Cyrl-RS"/>
        </w:rPr>
        <w:t xml:space="preserve">). </w:t>
      </w:r>
      <w:r w:rsidRPr="00D506D0">
        <w:rPr>
          <w:rFonts w:cs="Times New Roman"/>
          <w:szCs w:val="24"/>
          <w:lang w:val="sr-Cyrl-RS"/>
        </w:rPr>
        <w:t>Позиција лојалног и прихваћеног пријатеља била је најизраженија, са тенденцијом да ограничи испољавање</w:t>
      </w:r>
      <w:r w:rsidR="00C1311E" w:rsidRPr="00D506D0">
        <w:rPr>
          <w:rFonts w:cs="Times New Roman"/>
          <w:szCs w:val="24"/>
          <w:lang w:val="sr-Cyrl-RS"/>
        </w:rPr>
        <w:t xml:space="preserve"> изврсности и</w:t>
      </w:r>
      <w:r w:rsidRPr="00D506D0">
        <w:rPr>
          <w:rFonts w:cs="Times New Roman"/>
          <w:szCs w:val="24"/>
          <w:lang w:val="sr-Cyrl-RS"/>
        </w:rPr>
        <w:t xml:space="preserve"> личне креативности, и била је снажно повезана са позицијом просечног и добро васпитаног ученика који се каје за евентуалне испаде, противи се табору наставника и критичан је према школи. Алтернативно, учесници су се позиционирали као изразито успешни, дисциплиновани појединци који високо вреднују школу и наставнике, али су често били гурнути ка позицији непријатеља остатка одељења. Идиосинкратична апропријација доступних наратива продуковала је различите иходе који представљају специфичну комбинацију ових оцртаних типова (нпр. непослушни одликаш), при чему је највулнерабилнија била позиција просечно успешног, </w:t>
      </w:r>
      <w:r w:rsidR="00EA4E86" w:rsidRPr="00D506D0">
        <w:rPr>
          <w:rFonts w:cs="Times New Roman"/>
          <w:szCs w:val="24"/>
          <w:lang w:val="sr-Cyrl-RS"/>
        </w:rPr>
        <w:t xml:space="preserve">a </w:t>
      </w:r>
      <w:r w:rsidRPr="00D506D0">
        <w:rPr>
          <w:rFonts w:cs="Times New Roman"/>
          <w:szCs w:val="24"/>
          <w:lang w:val="sr-Cyrl-RS"/>
        </w:rPr>
        <w:t>од стр</w:t>
      </w:r>
      <w:r w:rsidR="00C1311E" w:rsidRPr="00D506D0">
        <w:rPr>
          <w:rFonts w:cs="Times New Roman"/>
          <w:szCs w:val="24"/>
          <w:lang w:val="sr-Cyrl-RS"/>
        </w:rPr>
        <w:t xml:space="preserve">ане вршњака одбаченог ученика. </w:t>
      </w:r>
      <w:r w:rsidR="003753FE" w:rsidRPr="00D506D0">
        <w:rPr>
          <w:rFonts w:cs="Times New Roman"/>
          <w:szCs w:val="24"/>
          <w:lang w:val="sr-Cyrl-RS"/>
        </w:rPr>
        <w:t xml:space="preserve">Најзначајнији чиниоци који обликују процес промене и стабилизације идентитетских позиција тичу се односа са вршњацима – док добри </w:t>
      </w:r>
      <w:r w:rsidR="003753FE" w:rsidRPr="00D506D0">
        <w:rPr>
          <w:rFonts w:cs="Times New Roman"/>
          <w:szCs w:val="24"/>
          <w:lang w:val="sr-Cyrl-RS"/>
        </w:rPr>
        <w:lastRenderedPageBreak/>
        <w:t xml:space="preserve">односи са вршњацима подстичу развој позитивног идентитета и односа према школи, конфликтни односи отежавају или онемогућавају овај процес, што указује на значај унапређивања вршњачких односа и заштите од вршњачког насиља за позитиван развој идентитета и благостање младих. </w:t>
      </w:r>
      <w:r w:rsidRPr="00D506D0">
        <w:rPr>
          <w:rFonts w:cs="Times New Roman"/>
          <w:szCs w:val="24"/>
          <w:lang w:val="sr-Cyrl-RS"/>
        </w:rPr>
        <w:t xml:space="preserve">Истраживање је дало допринос разумевању ненамераваних ефеката </w:t>
      </w:r>
      <w:r w:rsidR="003753FE" w:rsidRPr="00D506D0">
        <w:rPr>
          <w:rFonts w:cs="Times New Roman"/>
          <w:szCs w:val="24"/>
          <w:lang w:val="sr-Cyrl-RS"/>
        </w:rPr>
        <w:t>школског контекста</w:t>
      </w:r>
      <w:r w:rsidRPr="00D506D0">
        <w:rPr>
          <w:rFonts w:cs="Times New Roman"/>
          <w:szCs w:val="24"/>
          <w:lang w:val="sr-Cyrl-RS"/>
        </w:rPr>
        <w:t xml:space="preserve"> на развој идентитета адолесцената, а кључне предложене интервенције подразумевају промену структуре мреже доступних позиција тако да се неке од актуелно маргинализованих позиција дестигматизују (нпр. позиција креативног или в</w:t>
      </w:r>
      <w:r w:rsidR="003753FE" w:rsidRPr="00D506D0">
        <w:rPr>
          <w:rFonts w:cs="Times New Roman"/>
          <w:szCs w:val="24"/>
          <w:lang w:val="sr-Cyrl-RS"/>
        </w:rPr>
        <w:t>исоко успешног ученика), промену</w:t>
      </w:r>
      <w:r w:rsidRPr="00D506D0">
        <w:rPr>
          <w:rFonts w:cs="Times New Roman"/>
          <w:szCs w:val="24"/>
          <w:lang w:val="sr-Cyrl-RS"/>
        </w:rPr>
        <w:t xml:space="preserve"> међусобне искључивости појединих позиција (нпр. позиција лојалног пријатеља који не гаји непријатељство према наставницима) и легитимизација нових позиција које би могле да уједине претходно супротстављене идентитете. </w:t>
      </w:r>
    </w:p>
    <w:p w14:paraId="5B829075" w14:textId="77777777" w:rsidR="005E54EA" w:rsidRPr="005E54EA" w:rsidRDefault="005E54EA" w:rsidP="00985037">
      <w:pPr>
        <w:spacing w:after="120" w:line="276" w:lineRule="auto"/>
        <w:jc w:val="both"/>
        <w:rPr>
          <w:rFonts w:cs="Times New Roman"/>
          <w:szCs w:val="24"/>
          <w:lang w:val="sr-Latn-RS"/>
        </w:rPr>
      </w:pPr>
    </w:p>
    <w:p w14:paraId="0D874810" w14:textId="4F515DE8" w:rsidR="001D4910" w:rsidRPr="00D506D0" w:rsidRDefault="001D4910" w:rsidP="006B0B15">
      <w:pPr>
        <w:spacing w:after="120" w:line="276" w:lineRule="auto"/>
        <w:ind w:left="567" w:hanging="567"/>
        <w:jc w:val="both"/>
        <w:rPr>
          <w:rFonts w:cs="Times New Roman"/>
          <w:szCs w:val="24"/>
          <w:lang w:val="sr-Cyrl-RS"/>
        </w:rPr>
      </w:pPr>
      <w:r w:rsidRPr="00D506D0">
        <w:rPr>
          <w:rFonts w:cs="Times New Roman"/>
          <w:szCs w:val="24"/>
          <w:lang w:val="sr-Cyrl-RS"/>
        </w:rPr>
        <w:t xml:space="preserve">Kovacs Cerović, T., </w:t>
      </w:r>
      <w:r w:rsidRPr="00D506D0">
        <w:rPr>
          <w:rFonts w:cs="Times New Roman"/>
          <w:b/>
          <w:szCs w:val="24"/>
          <w:lang w:val="sr-Cyrl-RS"/>
        </w:rPr>
        <w:t>Grbić, S.</w:t>
      </w:r>
      <w:r w:rsidRPr="00D506D0">
        <w:rPr>
          <w:rFonts w:cs="Times New Roman"/>
          <w:szCs w:val="24"/>
          <w:lang w:val="sr-Cyrl-RS"/>
        </w:rPr>
        <w:t>, &amp; Vesić, D. (2018).  How do schools integrate refugee students?</w:t>
      </w:r>
      <w:r w:rsidR="00A342EF" w:rsidRPr="00D506D0">
        <w:rPr>
          <w:rFonts w:cs="Times New Roman"/>
          <w:szCs w:val="24"/>
          <w:lang w:val="sr-Cyrl-RS"/>
        </w:rPr>
        <w:t xml:space="preserve"> </w:t>
      </w:r>
      <w:r w:rsidRPr="00D506D0">
        <w:rPr>
          <w:rFonts w:cs="Times New Roman"/>
          <w:szCs w:val="24"/>
          <w:lang w:val="sr-Cyrl-RS"/>
        </w:rPr>
        <w:t xml:space="preserve">First experiences from Serbia. </w:t>
      </w:r>
      <w:r w:rsidR="009B352C" w:rsidRPr="00D506D0">
        <w:rPr>
          <w:rFonts w:cs="Times New Roman"/>
          <w:szCs w:val="24"/>
          <w:lang w:val="sr-Cyrl-RS"/>
        </w:rPr>
        <w:t>In</w:t>
      </w:r>
      <w:r w:rsidRPr="00D506D0">
        <w:rPr>
          <w:rFonts w:cs="Times New Roman"/>
          <w:szCs w:val="24"/>
          <w:lang w:val="sr-Cyrl-RS"/>
        </w:rPr>
        <w:t xml:space="preserve"> F</w:t>
      </w:r>
      <w:r w:rsidR="009B352C" w:rsidRPr="00D506D0">
        <w:rPr>
          <w:rFonts w:cs="Times New Roman"/>
          <w:szCs w:val="24"/>
          <w:lang w:val="sr-Cyrl-RS"/>
        </w:rPr>
        <w:t>.</w:t>
      </w:r>
      <w:r w:rsidRPr="00D506D0">
        <w:rPr>
          <w:rFonts w:cs="Times New Roman"/>
          <w:szCs w:val="24"/>
          <w:lang w:val="sr-Cyrl-RS"/>
        </w:rPr>
        <w:t xml:space="preserve"> Dovigo (</w:t>
      </w:r>
      <w:r w:rsidR="009B352C" w:rsidRPr="00D506D0">
        <w:rPr>
          <w:rFonts w:cs="Times New Roman"/>
          <w:szCs w:val="24"/>
          <w:lang w:val="sr-Cyrl-RS"/>
        </w:rPr>
        <w:t>Ed</w:t>
      </w:r>
      <w:r w:rsidRPr="00D506D0">
        <w:rPr>
          <w:rFonts w:cs="Times New Roman"/>
          <w:szCs w:val="24"/>
          <w:lang w:val="sr-Cyrl-RS"/>
        </w:rPr>
        <w:t xml:space="preserve">.), </w:t>
      </w:r>
      <w:r w:rsidRPr="00D506D0">
        <w:rPr>
          <w:rFonts w:cs="Times New Roman"/>
          <w:i/>
          <w:szCs w:val="24"/>
          <w:lang w:val="sr-Cyrl-RS"/>
        </w:rPr>
        <w:t>Studies in Inclusive Education series - Challenges and Opportunities in Education for Refugees in Europe: From Research to Good Practices</w:t>
      </w:r>
      <w:r w:rsidRPr="00D506D0">
        <w:rPr>
          <w:rFonts w:cs="Times New Roman"/>
          <w:szCs w:val="24"/>
          <w:lang w:val="sr-Cyrl-RS"/>
        </w:rPr>
        <w:t xml:space="preserve"> (</w:t>
      </w:r>
      <w:r w:rsidR="009B352C" w:rsidRPr="00D506D0">
        <w:rPr>
          <w:rFonts w:cs="Times New Roman"/>
          <w:szCs w:val="24"/>
          <w:lang w:val="sr-Cyrl-RS"/>
        </w:rPr>
        <w:t>pp</w:t>
      </w:r>
      <w:r w:rsidRPr="00D506D0">
        <w:rPr>
          <w:rFonts w:cs="Times New Roman"/>
          <w:szCs w:val="24"/>
          <w:lang w:val="sr-Cyrl-RS"/>
        </w:rPr>
        <w:t>. 78</w:t>
      </w:r>
      <w:r w:rsidR="009B352C" w:rsidRPr="00D506D0">
        <w:rPr>
          <w:rFonts w:cs="Times New Roman"/>
          <w:szCs w:val="24"/>
          <w:lang w:val="sr-Cyrl-RS"/>
        </w:rPr>
        <w:t>–</w:t>
      </w:r>
      <w:r w:rsidRPr="00D506D0">
        <w:rPr>
          <w:rFonts w:cs="Times New Roman"/>
          <w:szCs w:val="24"/>
          <w:lang w:val="sr-Cyrl-RS"/>
        </w:rPr>
        <w:t xml:space="preserve">112). Dordrecht, NL: Brill/Sense Publisher. </w:t>
      </w:r>
    </w:p>
    <w:p w14:paraId="19E44B7B" w14:textId="08ED1BC3" w:rsidR="001D4910" w:rsidRPr="00D506D0" w:rsidRDefault="001D4910" w:rsidP="001A0331">
      <w:pPr>
        <w:spacing w:after="120" w:line="276" w:lineRule="auto"/>
        <w:jc w:val="both"/>
        <w:rPr>
          <w:rFonts w:cs="Times New Roman"/>
          <w:szCs w:val="24"/>
          <w:lang w:val="sr-Cyrl-RS"/>
        </w:rPr>
      </w:pPr>
      <w:r w:rsidRPr="00D506D0">
        <w:rPr>
          <w:rFonts w:cs="Times New Roman"/>
          <w:szCs w:val="24"/>
          <w:lang w:val="sr-Cyrl-RS"/>
        </w:rPr>
        <w:t>У овом раду</w:t>
      </w:r>
      <w:r w:rsidR="008A6ED2" w:rsidRPr="00D506D0">
        <w:rPr>
          <w:lang w:val="sr-Cyrl-RS"/>
        </w:rPr>
        <w:t xml:space="preserve"> објављеном у зборнику међународног значаја (М14) </w:t>
      </w:r>
      <w:r w:rsidRPr="00D506D0">
        <w:rPr>
          <w:rFonts w:cs="Times New Roman"/>
          <w:szCs w:val="24"/>
          <w:lang w:val="sr-Cyrl-RS"/>
        </w:rPr>
        <w:t>аутори приказују миксметодско истраживање</w:t>
      </w:r>
      <w:r w:rsidR="008A6ED2" w:rsidRPr="00D506D0">
        <w:rPr>
          <w:rFonts w:cs="Times New Roman"/>
          <w:szCs w:val="24"/>
          <w:lang w:val="sr-Cyrl-RS"/>
        </w:rPr>
        <w:t xml:space="preserve"> изведено са циљем </w:t>
      </w:r>
      <w:r w:rsidRPr="00D506D0">
        <w:rPr>
          <w:rFonts w:cs="Times New Roman"/>
          <w:szCs w:val="24"/>
          <w:lang w:val="sr-Cyrl-RS"/>
        </w:rPr>
        <w:t>идентификовањ</w:t>
      </w:r>
      <w:r w:rsidR="008A6ED2" w:rsidRPr="00D506D0">
        <w:rPr>
          <w:rFonts w:cs="Times New Roman"/>
          <w:szCs w:val="24"/>
          <w:lang w:val="sr-Cyrl-RS"/>
        </w:rPr>
        <w:t>а</w:t>
      </w:r>
      <w:r w:rsidRPr="00D506D0">
        <w:rPr>
          <w:rFonts w:cs="Times New Roman"/>
          <w:szCs w:val="24"/>
          <w:lang w:val="sr-Cyrl-RS"/>
        </w:rPr>
        <w:t xml:space="preserve"> кључних карактеристика процеса инклузије ученика </w:t>
      </w:r>
      <w:r w:rsidR="008A6ED2" w:rsidRPr="00D506D0">
        <w:rPr>
          <w:rFonts w:cs="Times New Roman"/>
          <w:szCs w:val="24"/>
          <w:lang w:val="sr-Cyrl-RS"/>
        </w:rPr>
        <w:t xml:space="preserve">избеглица/миграната са Блиског истока у српским школама. </w:t>
      </w:r>
      <w:r w:rsidRPr="00D506D0">
        <w:rPr>
          <w:rFonts w:cs="Times New Roman"/>
          <w:szCs w:val="24"/>
          <w:lang w:val="sr-Cyrl-RS"/>
        </w:rPr>
        <w:t>У методолошком смислу, истраживање је спроведено кроз три студије случаја школа и то уз ослањање и на квантитативне и на квалитативне истраживачке технике. У првој фази, од домаћих ученика и наставника сакупљени су квантитатвни подаци  који су пружили генерални увид у психосоцијалну климу у школи кад је о инклузији миграната реч и који су указали на неке релевантне теме које су у другој фази детаљно и дубински испитане. Други, квалитативни део студије обухватао је фокус групе са наставницима, школским сарадницима и школским менторима, а увиди су допуњени етнографским истраживањем у три школе које је подразумевало посматрање часова и интеракција између локалних ученика и избеглица и неформалне разговоре са ученицима и наставницима. Анализа квалитативних података следила је принципе утемељене теорије</w:t>
      </w:r>
      <w:r w:rsidR="008A6ED2" w:rsidRPr="00D506D0">
        <w:rPr>
          <w:rFonts w:cs="Times New Roman"/>
          <w:szCs w:val="24"/>
          <w:lang w:val="sr-Cyrl-RS"/>
        </w:rPr>
        <w:t>.</w:t>
      </w:r>
      <w:r w:rsidRPr="00D506D0">
        <w:rPr>
          <w:rFonts w:cs="Times New Roman"/>
          <w:szCs w:val="24"/>
          <w:lang w:val="sr-Cyrl-RS"/>
        </w:rPr>
        <w:t xml:space="preserve"> У излагању налаза најпре је детаљно приказана анализа три школе, као студије случаја, кроз дискутовање релевантних разлика које су повезане са специфичностима њиховог локалног социо-културног контекста. Затим су представљени резултати трансверзалне анализе који су указали на релевантне сличности у сва три контекста и то кроз коментарисање позитивних аспеката процеса интеграције мигрантских ученика са једне стране, и слабих тачака и недостатака овог процеса са друге. На крају, на основу својих увида, аутори формулишу низ препорука за доносиоце одлука и актере укључене у образовни процес. </w:t>
      </w:r>
    </w:p>
    <w:p w14:paraId="06A1A500" w14:textId="19C761E3" w:rsidR="006C3985" w:rsidRDefault="006C3985">
      <w:pPr>
        <w:spacing w:after="200" w:line="276" w:lineRule="auto"/>
        <w:rPr>
          <w:rFonts w:cs="Times New Roman"/>
          <w:b/>
          <w:lang w:val="sr-Cyrl-RS"/>
        </w:rPr>
      </w:pPr>
    </w:p>
    <w:p w14:paraId="3760491C" w14:textId="77777777" w:rsidR="00894CF1" w:rsidRDefault="00894CF1">
      <w:pPr>
        <w:spacing w:after="200" w:line="276" w:lineRule="auto"/>
        <w:rPr>
          <w:rFonts w:cs="Times New Roman"/>
          <w:b/>
          <w:lang w:val="sr-Cyrl-RS"/>
        </w:rPr>
      </w:pPr>
    </w:p>
    <w:p w14:paraId="561C9D96" w14:textId="77777777" w:rsidR="00F44960" w:rsidRPr="00D506D0" w:rsidRDefault="00F44960">
      <w:pPr>
        <w:spacing w:after="200" w:line="276" w:lineRule="auto"/>
        <w:rPr>
          <w:rFonts w:cs="Times New Roman"/>
          <w:b/>
          <w:lang w:val="sr-Cyrl-RS"/>
        </w:rPr>
      </w:pPr>
    </w:p>
    <w:p w14:paraId="6BDDB31A" w14:textId="4A0D9889" w:rsidR="00EC6369" w:rsidRDefault="00D96FEC" w:rsidP="001A0331">
      <w:pPr>
        <w:spacing w:after="120" w:line="276" w:lineRule="auto"/>
        <w:rPr>
          <w:rFonts w:cs="Times New Roman"/>
          <w:b/>
          <w:lang w:val="sr-Cyrl-RS"/>
        </w:rPr>
      </w:pPr>
      <w:r w:rsidRPr="00D506D0">
        <w:rPr>
          <w:rFonts w:cs="Times New Roman"/>
          <w:b/>
          <w:lang w:val="sr-Cyrl-RS"/>
        </w:rPr>
        <w:lastRenderedPageBreak/>
        <w:t>Закључна оцена о кандидаткињи</w:t>
      </w:r>
    </w:p>
    <w:p w14:paraId="19F138CC" w14:textId="77777777" w:rsidR="00F44960" w:rsidRPr="00D506D0" w:rsidRDefault="00F44960" w:rsidP="001A0331">
      <w:pPr>
        <w:spacing w:after="120" w:line="276" w:lineRule="auto"/>
        <w:rPr>
          <w:rFonts w:cs="Times New Roman"/>
          <w:b/>
          <w:lang w:val="sr-Cyrl-RS"/>
        </w:rPr>
      </w:pPr>
    </w:p>
    <w:p w14:paraId="332CED9F" w14:textId="631204BD" w:rsidR="00740A09" w:rsidRPr="00D506D0" w:rsidRDefault="00D96FEC" w:rsidP="001A0331">
      <w:pPr>
        <w:tabs>
          <w:tab w:val="left" w:pos="2760"/>
        </w:tabs>
        <w:spacing w:after="120" w:line="276" w:lineRule="auto"/>
        <w:jc w:val="both"/>
        <w:rPr>
          <w:rFonts w:cs="Times New Roman"/>
          <w:szCs w:val="24"/>
          <w:lang w:val="sr-Cyrl-RS"/>
        </w:rPr>
      </w:pPr>
      <w:bookmarkStart w:id="1" w:name="_Hlk193580899"/>
      <w:r w:rsidRPr="00D506D0">
        <w:rPr>
          <w:rFonts w:cs="Times New Roman"/>
          <w:szCs w:val="24"/>
          <w:lang w:val="sr-Cyrl-RS"/>
        </w:rPr>
        <w:t>На основу увида у биографију</w:t>
      </w:r>
      <w:r w:rsidR="00F81A71" w:rsidRPr="00D506D0">
        <w:rPr>
          <w:rFonts w:cs="Times New Roman"/>
          <w:szCs w:val="24"/>
          <w:lang w:val="sr-Cyrl-RS"/>
        </w:rPr>
        <w:t>, библиографиј</w:t>
      </w:r>
      <w:r w:rsidRPr="00D506D0">
        <w:rPr>
          <w:rFonts w:cs="Times New Roman"/>
          <w:szCs w:val="24"/>
          <w:lang w:val="sr-Cyrl-RS"/>
        </w:rPr>
        <w:t>у</w:t>
      </w:r>
      <w:r w:rsidR="00F81A71" w:rsidRPr="00D506D0">
        <w:rPr>
          <w:rFonts w:cs="Times New Roman"/>
          <w:szCs w:val="24"/>
          <w:lang w:val="sr-Cyrl-RS"/>
        </w:rPr>
        <w:t xml:space="preserve"> и пратећу конк</w:t>
      </w:r>
      <w:r w:rsidRPr="00D506D0">
        <w:rPr>
          <w:rFonts w:cs="Times New Roman"/>
          <w:szCs w:val="24"/>
          <w:lang w:val="sr-Cyrl-RS"/>
        </w:rPr>
        <w:t>урсну документацију кандидаткиње</w:t>
      </w:r>
      <w:r w:rsidR="00F81A71" w:rsidRPr="00D506D0">
        <w:rPr>
          <w:rFonts w:cs="Times New Roman"/>
          <w:szCs w:val="24"/>
          <w:lang w:val="sr-Cyrl-RS"/>
        </w:rPr>
        <w:t xml:space="preserve"> Комисија је закључила да </w:t>
      </w:r>
      <w:r w:rsidRPr="00D506D0">
        <w:rPr>
          <w:rFonts w:cs="Times New Roman"/>
          <w:szCs w:val="24"/>
          <w:lang w:val="sr-Cyrl-RS"/>
        </w:rPr>
        <w:t>Сања Грбић</w:t>
      </w:r>
      <w:r w:rsidR="00F81A71" w:rsidRPr="00D506D0">
        <w:rPr>
          <w:rFonts w:cs="Times New Roman"/>
          <w:szCs w:val="24"/>
          <w:lang w:val="sr-Cyrl-RS"/>
        </w:rPr>
        <w:t xml:space="preserve"> испуњава </w:t>
      </w:r>
      <w:r w:rsidR="003011FC" w:rsidRPr="00D506D0">
        <w:rPr>
          <w:rFonts w:cs="Times New Roman"/>
          <w:szCs w:val="24"/>
          <w:lang w:val="sr-Cyrl-RS"/>
        </w:rPr>
        <w:t xml:space="preserve">све </w:t>
      </w:r>
      <w:r w:rsidR="00F81A71" w:rsidRPr="00D506D0">
        <w:rPr>
          <w:rFonts w:cs="Times New Roman"/>
          <w:szCs w:val="24"/>
          <w:lang w:val="sr-Cyrl-RS"/>
        </w:rPr>
        <w:t xml:space="preserve">услове за избор у звање </w:t>
      </w:r>
      <w:r w:rsidR="00A342EF" w:rsidRPr="00D506D0">
        <w:rPr>
          <w:rFonts w:cs="Times New Roman"/>
          <w:szCs w:val="24"/>
          <w:lang w:val="sr-Cyrl-RS"/>
        </w:rPr>
        <w:t>доцента</w:t>
      </w:r>
      <w:r w:rsidR="00F81A71" w:rsidRPr="00D506D0">
        <w:rPr>
          <w:rFonts w:cs="Times New Roman"/>
          <w:szCs w:val="24"/>
          <w:lang w:val="sr-Cyrl-RS"/>
        </w:rPr>
        <w:t xml:space="preserve"> за ужу научну област Општа психологија</w:t>
      </w:r>
      <w:r w:rsidRPr="00D506D0">
        <w:rPr>
          <w:rFonts w:cs="Times New Roman"/>
          <w:szCs w:val="24"/>
          <w:lang w:val="sr-Cyrl-RS"/>
        </w:rPr>
        <w:t xml:space="preserve"> са тежиштем на Квалитативним истраживањима</w:t>
      </w:r>
      <w:r w:rsidR="00C650EA" w:rsidRPr="00D506D0">
        <w:rPr>
          <w:rFonts w:cs="Times New Roman"/>
          <w:szCs w:val="24"/>
          <w:lang w:val="sr-Cyrl-RS"/>
        </w:rPr>
        <w:t xml:space="preserve">. Досадашњи професионални ангажман кандидаткиње указује на </w:t>
      </w:r>
      <w:r w:rsidR="00F81A71" w:rsidRPr="00D506D0">
        <w:rPr>
          <w:rFonts w:cs="Times New Roman"/>
          <w:szCs w:val="24"/>
          <w:lang w:val="sr-Cyrl-RS"/>
        </w:rPr>
        <w:t>веома богато истраживачко искуство,</w:t>
      </w:r>
      <w:r w:rsidR="002811B4" w:rsidRPr="00D506D0">
        <w:rPr>
          <w:rFonts w:cs="Times New Roman"/>
          <w:szCs w:val="24"/>
          <w:lang w:val="sr-Cyrl-RS"/>
        </w:rPr>
        <w:t xml:space="preserve"> </w:t>
      </w:r>
      <w:r w:rsidR="00410C95" w:rsidRPr="00D506D0">
        <w:rPr>
          <w:rFonts w:cs="Times New Roman"/>
          <w:szCs w:val="24"/>
          <w:lang w:val="sr-Cyrl-RS"/>
        </w:rPr>
        <w:t>висок ниво компетентости у примени квалитативне методологије и способности методолошког иновирања</w:t>
      </w:r>
      <w:r w:rsidR="00C650EA" w:rsidRPr="00D506D0">
        <w:rPr>
          <w:rFonts w:cs="Times New Roman"/>
          <w:szCs w:val="24"/>
          <w:lang w:val="sr-Cyrl-RS"/>
        </w:rPr>
        <w:t xml:space="preserve">, као и посвећеност и креативност у педагошком раду. </w:t>
      </w:r>
      <w:r w:rsidR="00717793" w:rsidRPr="00D506D0">
        <w:rPr>
          <w:rFonts w:cs="Times New Roman"/>
          <w:szCs w:val="24"/>
          <w:lang w:val="sr-Cyrl-RS"/>
        </w:rPr>
        <w:t xml:space="preserve">Стога, предлажемо Изборном већу Филозофског факултета да </w:t>
      </w:r>
      <w:r w:rsidR="00167C06" w:rsidRPr="00D506D0">
        <w:rPr>
          <w:rFonts w:cs="Times New Roman"/>
          <w:szCs w:val="24"/>
          <w:lang w:val="sr-Cyrl-RS"/>
        </w:rPr>
        <w:t xml:space="preserve">кандидаткињу </w:t>
      </w:r>
      <w:r w:rsidR="00EC6369" w:rsidRPr="00D506D0">
        <w:rPr>
          <w:rFonts w:cs="Times New Roman"/>
          <w:szCs w:val="24"/>
          <w:lang w:val="sr-Cyrl-RS"/>
        </w:rPr>
        <w:t xml:space="preserve">Сању Грбић </w:t>
      </w:r>
      <w:r w:rsidR="00717793" w:rsidRPr="00D506D0">
        <w:rPr>
          <w:rFonts w:cs="Times New Roman"/>
          <w:szCs w:val="24"/>
          <w:lang w:val="sr-Cyrl-RS"/>
        </w:rPr>
        <w:t xml:space="preserve">изабере у звање </w:t>
      </w:r>
      <w:r w:rsidR="001B6003" w:rsidRPr="00D506D0">
        <w:rPr>
          <w:rFonts w:cs="Times New Roman"/>
          <w:szCs w:val="24"/>
          <w:lang w:val="sr-Cyrl-RS"/>
        </w:rPr>
        <w:t>доцента</w:t>
      </w:r>
      <w:r w:rsidR="00717793" w:rsidRPr="00D506D0">
        <w:rPr>
          <w:rFonts w:cs="Times New Roman"/>
          <w:szCs w:val="24"/>
          <w:lang w:val="sr-Cyrl-RS"/>
        </w:rPr>
        <w:t xml:space="preserve"> за ужу научну област Општа психологија – тежиште истраживања Квалитативна истраживања, са 50% пуног радног времена, на одређено време од </w:t>
      </w:r>
      <w:r w:rsidR="00A342EF" w:rsidRPr="00D506D0">
        <w:rPr>
          <w:rFonts w:cs="Times New Roman"/>
          <w:szCs w:val="24"/>
          <w:lang w:val="sr-Cyrl-RS"/>
        </w:rPr>
        <w:t>пет</w:t>
      </w:r>
      <w:r w:rsidR="00717793" w:rsidRPr="00D506D0">
        <w:rPr>
          <w:rFonts w:cs="Times New Roman"/>
          <w:szCs w:val="24"/>
          <w:lang w:val="sr-Cyrl-RS"/>
        </w:rPr>
        <w:t xml:space="preserve"> годин</w:t>
      </w:r>
      <w:r w:rsidR="00A342EF" w:rsidRPr="00D506D0">
        <w:rPr>
          <w:rFonts w:cs="Times New Roman"/>
          <w:szCs w:val="24"/>
          <w:lang w:val="sr-Cyrl-RS"/>
        </w:rPr>
        <w:t>а</w:t>
      </w:r>
      <w:r w:rsidR="00717793" w:rsidRPr="00D506D0">
        <w:rPr>
          <w:rFonts w:cs="Times New Roman"/>
          <w:szCs w:val="24"/>
          <w:lang w:val="sr-Cyrl-RS"/>
        </w:rPr>
        <w:t>.</w:t>
      </w:r>
    </w:p>
    <w:bookmarkEnd w:id="1"/>
    <w:p w14:paraId="31E6316D" w14:textId="77777777" w:rsidR="00D93CDA" w:rsidRPr="00D506D0" w:rsidRDefault="00D93CDA" w:rsidP="001A0331">
      <w:pPr>
        <w:tabs>
          <w:tab w:val="left" w:pos="2760"/>
        </w:tabs>
        <w:spacing w:after="120" w:line="276" w:lineRule="auto"/>
        <w:jc w:val="both"/>
        <w:rPr>
          <w:rFonts w:cs="Times New Roman"/>
          <w:szCs w:val="24"/>
          <w:lang w:val="sr-Cyrl-RS"/>
        </w:rPr>
      </w:pPr>
    </w:p>
    <w:p w14:paraId="6EA19D7A" w14:textId="19734B31" w:rsidR="00740A09" w:rsidRPr="00D506D0" w:rsidRDefault="00C57129" w:rsidP="001A0331">
      <w:pPr>
        <w:tabs>
          <w:tab w:val="left" w:pos="2760"/>
        </w:tabs>
        <w:spacing w:after="120" w:line="276" w:lineRule="auto"/>
        <w:jc w:val="both"/>
        <w:rPr>
          <w:rFonts w:cs="Times New Roman"/>
          <w:szCs w:val="24"/>
          <w:lang w:val="sr-Cyrl-RS"/>
        </w:rPr>
      </w:pPr>
      <w:r w:rsidRPr="00D506D0">
        <w:rPr>
          <w:rFonts w:cs="Times New Roman"/>
          <w:szCs w:val="24"/>
          <w:lang w:val="sr-Cyrl-RS"/>
        </w:rPr>
        <w:t>У Београду,</w:t>
      </w:r>
      <w:r w:rsidR="00D6087C" w:rsidRPr="00D506D0">
        <w:rPr>
          <w:rFonts w:cs="Times New Roman"/>
          <w:szCs w:val="24"/>
          <w:lang w:val="sr-Cyrl-RS"/>
        </w:rPr>
        <w:t xml:space="preserve"> </w:t>
      </w:r>
      <w:r w:rsidR="00A70B88" w:rsidRPr="00A14CBE">
        <w:rPr>
          <w:rFonts w:cs="Times New Roman"/>
          <w:szCs w:val="24"/>
          <w:lang w:val="sr-Cyrl-RS"/>
        </w:rPr>
        <w:t>0</w:t>
      </w:r>
      <w:r w:rsidR="00C10535">
        <w:rPr>
          <w:rFonts w:cs="Times New Roman"/>
          <w:szCs w:val="24"/>
          <w:lang w:val="sr-Latn-RS"/>
        </w:rPr>
        <w:t>8</w:t>
      </w:r>
      <w:r w:rsidR="00704D10" w:rsidRPr="00A14CBE">
        <w:rPr>
          <w:rFonts w:cs="Times New Roman"/>
          <w:szCs w:val="24"/>
          <w:lang w:val="sr-Cyrl-RS"/>
        </w:rPr>
        <w:t>.</w:t>
      </w:r>
      <w:r w:rsidR="00A342EF" w:rsidRPr="00A14CBE">
        <w:rPr>
          <w:rFonts w:cs="Times New Roman"/>
          <w:szCs w:val="24"/>
          <w:lang w:val="sr-Cyrl-RS"/>
        </w:rPr>
        <w:t>04</w:t>
      </w:r>
      <w:r w:rsidR="0046256E" w:rsidRPr="00A14CBE">
        <w:rPr>
          <w:rFonts w:cs="Times New Roman"/>
          <w:szCs w:val="24"/>
          <w:lang w:val="sr-Cyrl-RS"/>
        </w:rPr>
        <w:t>.202</w:t>
      </w:r>
      <w:r w:rsidR="00A342EF" w:rsidRPr="00A14CBE">
        <w:rPr>
          <w:rFonts w:cs="Times New Roman"/>
          <w:szCs w:val="24"/>
          <w:lang w:val="sr-Cyrl-RS"/>
        </w:rPr>
        <w:t>5</w:t>
      </w:r>
      <w:r w:rsidR="00740A09" w:rsidRPr="00A14CBE">
        <w:rPr>
          <w:rFonts w:cs="Times New Roman"/>
          <w:szCs w:val="24"/>
          <w:lang w:val="sr-Cyrl-RS"/>
        </w:rPr>
        <w:t>.</w:t>
      </w:r>
      <w:r w:rsidR="00740A09" w:rsidRPr="00D506D0">
        <w:rPr>
          <w:rFonts w:cs="Times New Roman"/>
          <w:szCs w:val="24"/>
          <w:lang w:val="sr-Cyrl-RS"/>
        </w:rPr>
        <w:t xml:space="preserve"> </w:t>
      </w:r>
    </w:p>
    <w:p w14:paraId="49233C05" w14:textId="77777777" w:rsidR="00C57129" w:rsidRPr="00D506D0" w:rsidRDefault="00C57129" w:rsidP="001A0331">
      <w:pPr>
        <w:tabs>
          <w:tab w:val="left" w:pos="2760"/>
        </w:tabs>
        <w:spacing w:after="120" w:line="276" w:lineRule="auto"/>
        <w:jc w:val="both"/>
        <w:rPr>
          <w:rFonts w:cs="Times New Roman"/>
          <w:szCs w:val="24"/>
          <w:lang w:val="sr-Cyrl-RS"/>
        </w:rPr>
      </w:pPr>
    </w:p>
    <w:p w14:paraId="67C25877" w14:textId="77777777" w:rsidR="008E70CF" w:rsidRPr="00D506D0" w:rsidRDefault="008E70CF" w:rsidP="001A0331">
      <w:pPr>
        <w:tabs>
          <w:tab w:val="left" w:pos="2760"/>
        </w:tabs>
        <w:spacing w:after="120" w:line="276" w:lineRule="auto"/>
        <w:jc w:val="both"/>
        <w:rPr>
          <w:rFonts w:cs="Times New Roman"/>
          <w:szCs w:val="24"/>
          <w:lang w:val="sr-Cyrl-RS"/>
        </w:rPr>
      </w:pPr>
    </w:p>
    <w:p w14:paraId="25C8C677" w14:textId="110FD6B2" w:rsidR="00740A09" w:rsidRPr="00D506D0" w:rsidRDefault="00740A09" w:rsidP="001A0331">
      <w:pPr>
        <w:tabs>
          <w:tab w:val="left" w:pos="2760"/>
        </w:tabs>
        <w:spacing w:after="120" w:line="276" w:lineRule="auto"/>
        <w:jc w:val="both"/>
        <w:rPr>
          <w:rFonts w:cs="Times New Roman"/>
          <w:szCs w:val="24"/>
          <w:lang w:val="sr-Cyrl-RS"/>
        </w:rPr>
      </w:pPr>
      <w:r w:rsidRPr="00D506D0">
        <w:rPr>
          <w:rFonts w:cs="Times New Roman"/>
          <w:szCs w:val="24"/>
          <w:lang w:val="sr-Cyrl-RS"/>
        </w:rPr>
        <w:t xml:space="preserve">                                                                                                     </w:t>
      </w:r>
      <w:r w:rsidR="00C650EA" w:rsidRPr="00D506D0">
        <w:rPr>
          <w:rFonts w:cs="Times New Roman"/>
          <w:szCs w:val="24"/>
          <w:lang w:val="sr-Cyrl-RS"/>
        </w:rPr>
        <w:t xml:space="preserve">       Члан</w:t>
      </w:r>
      <w:r w:rsidR="00A342EF" w:rsidRPr="00D506D0">
        <w:rPr>
          <w:rFonts w:cs="Times New Roman"/>
          <w:szCs w:val="24"/>
          <w:lang w:val="sr-Cyrl-RS"/>
        </w:rPr>
        <w:t>ови</w:t>
      </w:r>
      <w:r w:rsidRPr="00D506D0">
        <w:rPr>
          <w:rFonts w:cs="Times New Roman"/>
          <w:szCs w:val="24"/>
          <w:lang w:val="sr-Cyrl-RS"/>
        </w:rPr>
        <w:t xml:space="preserve"> комисије:</w:t>
      </w:r>
    </w:p>
    <w:p w14:paraId="22729907" w14:textId="77777777" w:rsidR="00740A09" w:rsidRPr="00D506D0" w:rsidRDefault="00740A09" w:rsidP="001A0331">
      <w:pPr>
        <w:tabs>
          <w:tab w:val="left" w:pos="2760"/>
        </w:tabs>
        <w:spacing w:after="120" w:line="276" w:lineRule="auto"/>
        <w:jc w:val="both"/>
        <w:rPr>
          <w:rFonts w:cs="Times New Roman"/>
          <w:szCs w:val="24"/>
          <w:lang w:val="sr-Cyrl-RS"/>
        </w:rPr>
      </w:pPr>
    </w:p>
    <w:p w14:paraId="21655432" w14:textId="77777777" w:rsidR="00740A09" w:rsidRPr="00D506D0" w:rsidRDefault="00740A09" w:rsidP="001A0331">
      <w:pPr>
        <w:tabs>
          <w:tab w:val="left" w:pos="2760"/>
        </w:tabs>
        <w:spacing w:after="120" w:line="276" w:lineRule="auto"/>
        <w:jc w:val="right"/>
        <w:rPr>
          <w:rFonts w:cs="Times New Roman"/>
          <w:szCs w:val="24"/>
          <w:lang w:val="sr-Cyrl-RS"/>
        </w:rPr>
      </w:pPr>
      <w:r w:rsidRPr="00D506D0">
        <w:rPr>
          <w:rFonts w:cs="Times New Roman"/>
          <w:szCs w:val="24"/>
          <w:lang w:val="sr-Cyrl-RS"/>
        </w:rPr>
        <w:t>_______________________________________</w:t>
      </w:r>
    </w:p>
    <w:p w14:paraId="475BD3E9" w14:textId="44C5989C" w:rsidR="00740A09" w:rsidRPr="00D506D0" w:rsidRDefault="00382D3F" w:rsidP="001A0331">
      <w:pPr>
        <w:tabs>
          <w:tab w:val="left" w:pos="2760"/>
        </w:tabs>
        <w:spacing w:after="120" w:line="276" w:lineRule="auto"/>
        <w:jc w:val="right"/>
        <w:rPr>
          <w:rFonts w:cs="Times New Roman"/>
          <w:szCs w:val="24"/>
          <w:lang w:val="sr-Cyrl-RS"/>
        </w:rPr>
      </w:pPr>
      <w:r w:rsidRPr="00D506D0">
        <w:rPr>
          <w:rFonts w:cs="Times New Roman"/>
          <w:szCs w:val="24"/>
          <w:lang w:val="sr-Cyrl-RS"/>
        </w:rPr>
        <w:t xml:space="preserve">др Биљана Станковић, </w:t>
      </w:r>
      <w:r w:rsidR="003A0F01" w:rsidRPr="00D506D0">
        <w:rPr>
          <w:rFonts w:cs="Times New Roman"/>
          <w:szCs w:val="24"/>
          <w:lang w:val="sr-Cyrl-RS"/>
        </w:rPr>
        <w:t>доценткиња</w:t>
      </w:r>
    </w:p>
    <w:p w14:paraId="28DD7201" w14:textId="77777777" w:rsidR="00740A09" w:rsidRPr="00D506D0" w:rsidRDefault="00740A09" w:rsidP="001A0331">
      <w:pPr>
        <w:tabs>
          <w:tab w:val="left" w:pos="2760"/>
        </w:tabs>
        <w:spacing w:after="120" w:line="276" w:lineRule="auto"/>
        <w:jc w:val="right"/>
        <w:rPr>
          <w:rFonts w:cs="Times New Roman"/>
          <w:szCs w:val="24"/>
          <w:lang w:val="sr-Cyrl-RS"/>
        </w:rPr>
      </w:pPr>
      <w:r w:rsidRPr="00D506D0">
        <w:rPr>
          <w:rFonts w:cs="Times New Roman"/>
          <w:szCs w:val="24"/>
          <w:lang w:val="sr-Cyrl-RS"/>
        </w:rPr>
        <w:t>Филозофски факултет, Универзитет у Београду</w:t>
      </w:r>
    </w:p>
    <w:p w14:paraId="526B5A77" w14:textId="77777777" w:rsidR="00740A09" w:rsidRPr="00D506D0" w:rsidRDefault="00740A09" w:rsidP="001A0331">
      <w:pPr>
        <w:tabs>
          <w:tab w:val="left" w:pos="2760"/>
        </w:tabs>
        <w:spacing w:after="120" w:line="276" w:lineRule="auto"/>
        <w:jc w:val="right"/>
        <w:rPr>
          <w:rFonts w:cs="Times New Roman"/>
          <w:szCs w:val="24"/>
          <w:lang w:val="sr-Cyrl-RS"/>
        </w:rPr>
      </w:pPr>
    </w:p>
    <w:p w14:paraId="3A0B4CC2" w14:textId="77777777" w:rsidR="005F0B57" w:rsidRPr="00D506D0" w:rsidRDefault="005F0B57" w:rsidP="001A0331">
      <w:pPr>
        <w:tabs>
          <w:tab w:val="left" w:pos="2760"/>
        </w:tabs>
        <w:spacing w:after="120" w:line="276" w:lineRule="auto"/>
        <w:jc w:val="right"/>
        <w:rPr>
          <w:rFonts w:cs="Times New Roman"/>
          <w:szCs w:val="24"/>
          <w:lang w:val="sr-Cyrl-RS"/>
        </w:rPr>
      </w:pPr>
    </w:p>
    <w:p w14:paraId="7B7A79B8" w14:textId="1102F8B1" w:rsidR="00740A09" w:rsidRPr="00D506D0" w:rsidRDefault="00740A09" w:rsidP="001A0331">
      <w:pPr>
        <w:tabs>
          <w:tab w:val="left" w:pos="2760"/>
        </w:tabs>
        <w:spacing w:after="120" w:line="276" w:lineRule="auto"/>
        <w:jc w:val="right"/>
        <w:rPr>
          <w:rFonts w:cs="Times New Roman"/>
          <w:szCs w:val="24"/>
          <w:lang w:val="sr-Cyrl-RS"/>
        </w:rPr>
      </w:pPr>
      <w:r w:rsidRPr="00D506D0">
        <w:rPr>
          <w:rFonts w:cs="Times New Roman"/>
          <w:szCs w:val="24"/>
          <w:lang w:val="sr-Cyrl-RS"/>
        </w:rPr>
        <w:t xml:space="preserve">                                                                       __________________________________________                             </w:t>
      </w:r>
    </w:p>
    <w:p w14:paraId="249C76AA" w14:textId="108C3FAC" w:rsidR="00740A09" w:rsidRPr="00D506D0" w:rsidRDefault="00740A09" w:rsidP="001A0331">
      <w:pPr>
        <w:tabs>
          <w:tab w:val="left" w:pos="2760"/>
        </w:tabs>
        <w:spacing w:after="120" w:line="276" w:lineRule="auto"/>
        <w:jc w:val="right"/>
        <w:rPr>
          <w:rFonts w:cs="Times New Roman"/>
          <w:szCs w:val="24"/>
          <w:lang w:val="sr-Cyrl-RS"/>
        </w:rPr>
      </w:pPr>
      <w:r w:rsidRPr="00D506D0">
        <w:rPr>
          <w:rFonts w:cs="Times New Roman"/>
          <w:szCs w:val="24"/>
          <w:lang w:val="sr-Cyrl-RS"/>
        </w:rPr>
        <w:t xml:space="preserve">др </w:t>
      </w:r>
      <w:r w:rsidR="00A342EF" w:rsidRPr="00D506D0">
        <w:rPr>
          <w:rFonts w:cs="Times New Roman"/>
          <w:szCs w:val="24"/>
          <w:lang w:val="sr-Cyrl-RS"/>
        </w:rPr>
        <w:t>Александар Бауцал</w:t>
      </w:r>
      <w:r w:rsidRPr="00D506D0">
        <w:rPr>
          <w:rFonts w:cs="Times New Roman"/>
          <w:szCs w:val="24"/>
          <w:lang w:val="sr-Cyrl-RS"/>
        </w:rPr>
        <w:t xml:space="preserve">, </w:t>
      </w:r>
      <w:r w:rsidR="00A342EF" w:rsidRPr="00D506D0">
        <w:rPr>
          <w:rFonts w:cs="Times New Roman"/>
          <w:szCs w:val="24"/>
          <w:lang w:val="sr-Cyrl-RS"/>
        </w:rPr>
        <w:t>редовни</w:t>
      </w:r>
      <w:r w:rsidRPr="00D506D0">
        <w:rPr>
          <w:rFonts w:cs="Times New Roman"/>
          <w:szCs w:val="24"/>
          <w:lang w:val="sr-Cyrl-RS"/>
        </w:rPr>
        <w:t xml:space="preserve"> професор</w:t>
      </w:r>
    </w:p>
    <w:p w14:paraId="2181241D" w14:textId="77777777" w:rsidR="00740A09" w:rsidRPr="00D506D0" w:rsidRDefault="00740A09" w:rsidP="001A0331">
      <w:pPr>
        <w:tabs>
          <w:tab w:val="left" w:pos="2760"/>
        </w:tabs>
        <w:spacing w:after="120" w:line="276" w:lineRule="auto"/>
        <w:jc w:val="right"/>
        <w:rPr>
          <w:rFonts w:cs="Times New Roman"/>
          <w:szCs w:val="24"/>
          <w:lang w:val="sr-Cyrl-RS"/>
        </w:rPr>
      </w:pPr>
      <w:r w:rsidRPr="00D506D0">
        <w:rPr>
          <w:rFonts w:cs="Times New Roman"/>
          <w:szCs w:val="24"/>
          <w:lang w:val="sr-Cyrl-RS"/>
        </w:rPr>
        <w:t>Филозофски факултет, Универзитет у Београду</w:t>
      </w:r>
    </w:p>
    <w:p w14:paraId="72532388" w14:textId="77777777" w:rsidR="00740A09" w:rsidRPr="00D506D0" w:rsidRDefault="00740A09" w:rsidP="001A0331">
      <w:pPr>
        <w:tabs>
          <w:tab w:val="left" w:pos="2760"/>
        </w:tabs>
        <w:spacing w:after="120" w:line="276" w:lineRule="auto"/>
        <w:jc w:val="right"/>
        <w:rPr>
          <w:rFonts w:cs="Times New Roman"/>
          <w:szCs w:val="24"/>
          <w:lang w:val="sr-Cyrl-RS"/>
        </w:rPr>
      </w:pPr>
    </w:p>
    <w:p w14:paraId="7A86FEAE" w14:textId="77777777" w:rsidR="00740A09" w:rsidRPr="00D506D0" w:rsidRDefault="00740A09" w:rsidP="001A0331">
      <w:pPr>
        <w:tabs>
          <w:tab w:val="left" w:pos="2760"/>
        </w:tabs>
        <w:spacing w:after="120" w:line="276" w:lineRule="auto"/>
        <w:jc w:val="right"/>
        <w:rPr>
          <w:rFonts w:cs="Times New Roman"/>
          <w:szCs w:val="24"/>
          <w:lang w:val="sr-Cyrl-RS"/>
        </w:rPr>
      </w:pPr>
      <w:r w:rsidRPr="00D506D0">
        <w:rPr>
          <w:rFonts w:cs="Times New Roman"/>
          <w:szCs w:val="24"/>
          <w:lang w:val="sr-Cyrl-RS"/>
        </w:rPr>
        <w:t xml:space="preserve">                                                               ________________________________________</w:t>
      </w:r>
    </w:p>
    <w:p w14:paraId="27E5572B" w14:textId="315822EB" w:rsidR="00740A09" w:rsidRPr="00D506D0" w:rsidRDefault="00740A09" w:rsidP="001A0331">
      <w:pPr>
        <w:tabs>
          <w:tab w:val="left" w:pos="2760"/>
        </w:tabs>
        <w:spacing w:after="120" w:line="276" w:lineRule="auto"/>
        <w:jc w:val="right"/>
        <w:rPr>
          <w:rFonts w:cs="Times New Roman"/>
          <w:szCs w:val="24"/>
          <w:lang w:val="sr-Cyrl-RS"/>
        </w:rPr>
      </w:pPr>
      <w:r w:rsidRPr="00D506D0">
        <w:rPr>
          <w:rFonts w:cs="Times New Roman"/>
          <w:szCs w:val="24"/>
          <w:lang w:val="sr-Cyrl-RS"/>
        </w:rPr>
        <w:t xml:space="preserve">др </w:t>
      </w:r>
      <w:r w:rsidR="00A342EF" w:rsidRPr="00D506D0">
        <w:rPr>
          <w:rFonts w:cs="Times New Roman"/>
          <w:szCs w:val="24"/>
          <w:lang w:val="sr-Cyrl-RS"/>
        </w:rPr>
        <w:t>Ивана Јанковић</w:t>
      </w:r>
      <w:r w:rsidR="00382D3F" w:rsidRPr="00D506D0">
        <w:rPr>
          <w:rFonts w:cs="Times New Roman"/>
          <w:szCs w:val="24"/>
          <w:lang w:val="sr-Cyrl-RS"/>
        </w:rPr>
        <w:t xml:space="preserve">, </w:t>
      </w:r>
      <w:r w:rsidR="00A342EF" w:rsidRPr="00D506D0">
        <w:rPr>
          <w:rFonts w:cs="Times New Roman"/>
          <w:szCs w:val="24"/>
          <w:lang w:val="sr-Cyrl-RS"/>
        </w:rPr>
        <w:t>ванредна професорка</w:t>
      </w:r>
      <w:r w:rsidRPr="00D506D0">
        <w:rPr>
          <w:rFonts w:cs="Times New Roman"/>
          <w:szCs w:val="24"/>
          <w:lang w:val="sr-Cyrl-RS"/>
        </w:rPr>
        <w:t xml:space="preserve"> </w:t>
      </w:r>
    </w:p>
    <w:p w14:paraId="244DCD23" w14:textId="33A77A4E" w:rsidR="00906D38" w:rsidRPr="00D506D0" w:rsidRDefault="00A342EF" w:rsidP="00A342EF">
      <w:pPr>
        <w:tabs>
          <w:tab w:val="left" w:pos="2760"/>
        </w:tabs>
        <w:spacing w:after="120" w:line="276" w:lineRule="auto"/>
        <w:jc w:val="right"/>
        <w:rPr>
          <w:rFonts w:cs="Times New Roman"/>
          <w:szCs w:val="24"/>
          <w:lang w:val="sr-Cyrl-RS"/>
        </w:rPr>
      </w:pPr>
      <w:r w:rsidRPr="00D506D0">
        <w:rPr>
          <w:rFonts w:cs="Times New Roman"/>
          <w:szCs w:val="24"/>
          <w:lang w:val="sr-Cyrl-RS"/>
        </w:rPr>
        <w:t>Филозофски факултет, Универзитет у Нишу</w:t>
      </w:r>
    </w:p>
    <w:sectPr w:rsidR="00906D38" w:rsidRPr="00D506D0" w:rsidSect="006C3985">
      <w:pgSz w:w="11900" w:h="1682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D9239F" w14:textId="77777777" w:rsidR="00C33394" w:rsidRDefault="00C33394" w:rsidP="000E100B">
      <w:r>
        <w:separator/>
      </w:r>
    </w:p>
  </w:endnote>
  <w:endnote w:type="continuationSeparator" w:id="0">
    <w:p w14:paraId="2E066F5D" w14:textId="77777777" w:rsidR="00C33394" w:rsidRDefault="00C33394" w:rsidP="000E1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9D545E" w14:textId="77777777" w:rsidR="00C33394" w:rsidRDefault="00C33394" w:rsidP="000E100B">
      <w:r>
        <w:separator/>
      </w:r>
    </w:p>
  </w:footnote>
  <w:footnote w:type="continuationSeparator" w:id="0">
    <w:p w14:paraId="48FC9DA7" w14:textId="77777777" w:rsidR="00C33394" w:rsidRDefault="00C33394" w:rsidP="000E10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1D16C6"/>
    <w:multiLevelType w:val="hybridMultilevel"/>
    <w:tmpl w:val="C36EF14E"/>
    <w:lvl w:ilvl="0" w:tplc="2FE6DC6C">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F8111A8"/>
    <w:multiLevelType w:val="hybridMultilevel"/>
    <w:tmpl w:val="D0667EB0"/>
    <w:lvl w:ilvl="0" w:tplc="F6A0E83A">
      <w:start w:val="1"/>
      <w:numFmt w:val="decimal"/>
      <w:lvlText w:val="%1."/>
      <w:lvlJc w:val="left"/>
      <w:pPr>
        <w:ind w:left="720" w:hanging="360"/>
      </w:pPr>
      <w:rPr>
        <w:rFonts w:hint="default"/>
        <w:b w:val="0"/>
        <w:bCs w:val="0"/>
        <w:i w:val="0"/>
        <w:iCs/>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11B129B"/>
    <w:multiLevelType w:val="hybridMultilevel"/>
    <w:tmpl w:val="E9A275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08020712">
    <w:abstractNumId w:val="0"/>
  </w:num>
  <w:num w:numId="2" w16cid:durableId="484397428">
    <w:abstractNumId w:val="2"/>
  </w:num>
  <w:num w:numId="3" w16cid:durableId="5106061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7778"/>
    <w:rsid w:val="0000273F"/>
    <w:rsid w:val="0001332F"/>
    <w:rsid w:val="00013EA1"/>
    <w:rsid w:val="00016263"/>
    <w:rsid w:val="00021FD5"/>
    <w:rsid w:val="00024BC4"/>
    <w:rsid w:val="0002583D"/>
    <w:rsid w:val="000262DD"/>
    <w:rsid w:val="00027C43"/>
    <w:rsid w:val="00032E2D"/>
    <w:rsid w:val="0003558B"/>
    <w:rsid w:val="00035B5A"/>
    <w:rsid w:val="00036E78"/>
    <w:rsid w:val="00046630"/>
    <w:rsid w:val="00050AE0"/>
    <w:rsid w:val="00054565"/>
    <w:rsid w:val="000553CF"/>
    <w:rsid w:val="000654EF"/>
    <w:rsid w:val="0006587C"/>
    <w:rsid w:val="00067A9C"/>
    <w:rsid w:val="00067BEE"/>
    <w:rsid w:val="00086E7D"/>
    <w:rsid w:val="00086FE3"/>
    <w:rsid w:val="000870B0"/>
    <w:rsid w:val="00087887"/>
    <w:rsid w:val="000A021C"/>
    <w:rsid w:val="000A3E22"/>
    <w:rsid w:val="000A6C5A"/>
    <w:rsid w:val="000B03A0"/>
    <w:rsid w:val="000B04F1"/>
    <w:rsid w:val="000B19F3"/>
    <w:rsid w:val="000B2AB7"/>
    <w:rsid w:val="000B2BDE"/>
    <w:rsid w:val="000C3318"/>
    <w:rsid w:val="000C737C"/>
    <w:rsid w:val="000D4339"/>
    <w:rsid w:val="000D534C"/>
    <w:rsid w:val="000D6D20"/>
    <w:rsid w:val="000E100B"/>
    <w:rsid w:val="000E1B17"/>
    <w:rsid w:val="000E310E"/>
    <w:rsid w:val="000E71DF"/>
    <w:rsid w:val="000F50FB"/>
    <w:rsid w:val="001006F6"/>
    <w:rsid w:val="0010637B"/>
    <w:rsid w:val="0010755F"/>
    <w:rsid w:val="00125480"/>
    <w:rsid w:val="00125C53"/>
    <w:rsid w:val="0013298E"/>
    <w:rsid w:val="00136EDA"/>
    <w:rsid w:val="00140689"/>
    <w:rsid w:val="001428C7"/>
    <w:rsid w:val="00142FAD"/>
    <w:rsid w:val="001453B5"/>
    <w:rsid w:val="00146245"/>
    <w:rsid w:val="0014765B"/>
    <w:rsid w:val="00153A8F"/>
    <w:rsid w:val="00153C00"/>
    <w:rsid w:val="00155A2C"/>
    <w:rsid w:val="0015698E"/>
    <w:rsid w:val="0015759B"/>
    <w:rsid w:val="00163409"/>
    <w:rsid w:val="00165352"/>
    <w:rsid w:val="00167C06"/>
    <w:rsid w:val="00170175"/>
    <w:rsid w:val="00173C02"/>
    <w:rsid w:val="00180ED4"/>
    <w:rsid w:val="001820C2"/>
    <w:rsid w:val="001870B9"/>
    <w:rsid w:val="001920B2"/>
    <w:rsid w:val="001947E2"/>
    <w:rsid w:val="001948F4"/>
    <w:rsid w:val="001957B7"/>
    <w:rsid w:val="00195C2C"/>
    <w:rsid w:val="001973EC"/>
    <w:rsid w:val="001A0331"/>
    <w:rsid w:val="001A3270"/>
    <w:rsid w:val="001A4416"/>
    <w:rsid w:val="001A69B5"/>
    <w:rsid w:val="001A77F6"/>
    <w:rsid w:val="001B0C41"/>
    <w:rsid w:val="001B5D93"/>
    <w:rsid w:val="001B6003"/>
    <w:rsid w:val="001B646D"/>
    <w:rsid w:val="001C0A6A"/>
    <w:rsid w:val="001C5C28"/>
    <w:rsid w:val="001D19E2"/>
    <w:rsid w:val="001D30D8"/>
    <w:rsid w:val="001D3796"/>
    <w:rsid w:val="001D4910"/>
    <w:rsid w:val="001D76F4"/>
    <w:rsid w:val="001D7837"/>
    <w:rsid w:val="001E1DBF"/>
    <w:rsid w:val="001F55B2"/>
    <w:rsid w:val="002027F4"/>
    <w:rsid w:val="00203A28"/>
    <w:rsid w:val="0021143D"/>
    <w:rsid w:val="00213C69"/>
    <w:rsid w:val="00226BAC"/>
    <w:rsid w:val="00227695"/>
    <w:rsid w:val="00227F87"/>
    <w:rsid w:val="00230488"/>
    <w:rsid w:val="00236D65"/>
    <w:rsid w:val="0023758F"/>
    <w:rsid w:val="00237AF4"/>
    <w:rsid w:val="00237D58"/>
    <w:rsid w:val="00246FEB"/>
    <w:rsid w:val="002503A5"/>
    <w:rsid w:val="002519C4"/>
    <w:rsid w:val="00255CC1"/>
    <w:rsid w:val="00264882"/>
    <w:rsid w:val="00270F9C"/>
    <w:rsid w:val="002811B4"/>
    <w:rsid w:val="00284C1B"/>
    <w:rsid w:val="002902A4"/>
    <w:rsid w:val="00291BB0"/>
    <w:rsid w:val="00294AB0"/>
    <w:rsid w:val="00296450"/>
    <w:rsid w:val="0029745F"/>
    <w:rsid w:val="00297EFE"/>
    <w:rsid w:val="002A03D2"/>
    <w:rsid w:val="002A4067"/>
    <w:rsid w:val="002B630F"/>
    <w:rsid w:val="002C055C"/>
    <w:rsid w:val="002C2E2B"/>
    <w:rsid w:val="002C2FF2"/>
    <w:rsid w:val="002C4110"/>
    <w:rsid w:val="002C5189"/>
    <w:rsid w:val="002D17E8"/>
    <w:rsid w:val="002D5D6E"/>
    <w:rsid w:val="002E282E"/>
    <w:rsid w:val="002E4DDB"/>
    <w:rsid w:val="002E5332"/>
    <w:rsid w:val="002E66C9"/>
    <w:rsid w:val="002F081E"/>
    <w:rsid w:val="002F2786"/>
    <w:rsid w:val="002F522C"/>
    <w:rsid w:val="002F6491"/>
    <w:rsid w:val="003007F6"/>
    <w:rsid w:val="003011FC"/>
    <w:rsid w:val="003023BC"/>
    <w:rsid w:val="003027F1"/>
    <w:rsid w:val="003036B4"/>
    <w:rsid w:val="003123DD"/>
    <w:rsid w:val="003125E8"/>
    <w:rsid w:val="00314225"/>
    <w:rsid w:val="00315A7A"/>
    <w:rsid w:val="003203CD"/>
    <w:rsid w:val="003230CC"/>
    <w:rsid w:val="00333A94"/>
    <w:rsid w:val="00341EF6"/>
    <w:rsid w:val="00342B6C"/>
    <w:rsid w:val="00343B9C"/>
    <w:rsid w:val="00343D12"/>
    <w:rsid w:val="0034458D"/>
    <w:rsid w:val="003462CE"/>
    <w:rsid w:val="00350641"/>
    <w:rsid w:val="003577FF"/>
    <w:rsid w:val="003621D6"/>
    <w:rsid w:val="00363AFF"/>
    <w:rsid w:val="00365F6F"/>
    <w:rsid w:val="00366EF4"/>
    <w:rsid w:val="00372B0B"/>
    <w:rsid w:val="00372BEF"/>
    <w:rsid w:val="003753FE"/>
    <w:rsid w:val="00375EFF"/>
    <w:rsid w:val="003763E5"/>
    <w:rsid w:val="0037677E"/>
    <w:rsid w:val="00382D3F"/>
    <w:rsid w:val="00390904"/>
    <w:rsid w:val="003925D5"/>
    <w:rsid w:val="00393265"/>
    <w:rsid w:val="00395C6B"/>
    <w:rsid w:val="0039629A"/>
    <w:rsid w:val="003A012A"/>
    <w:rsid w:val="003A0F01"/>
    <w:rsid w:val="003A1A9C"/>
    <w:rsid w:val="003A210D"/>
    <w:rsid w:val="003B2902"/>
    <w:rsid w:val="003B5635"/>
    <w:rsid w:val="003B72EF"/>
    <w:rsid w:val="003C0CC0"/>
    <w:rsid w:val="003C2E95"/>
    <w:rsid w:val="003D0975"/>
    <w:rsid w:val="003D1E95"/>
    <w:rsid w:val="003D2806"/>
    <w:rsid w:val="003D55DB"/>
    <w:rsid w:val="003E05E3"/>
    <w:rsid w:val="003E2234"/>
    <w:rsid w:val="003E28F2"/>
    <w:rsid w:val="003E3132"/>
    <w:rsid w:val="003E3371"/>
    <w:rsid w:val="003E3DB9"/>
    <w:rsid w:val="003E3FF3"/>
    <w:rsid w:val="003F552B"/>
    <w:rsid w:val="003F7D44"/>
    <w:rsid w:val="00400A98"/>
    <w:rsid w:val="004010A4"/>
    <w:rsid w:val="00402438"/>
    <w:rsid w:val="004032A0"/>
    <w:rsid w:val="00410C95"/>
    <w:rsid w:val="00411315"/>
    <w:rsid w:val="00412E1D"/>
    <w:rsid w:val="004144B0"/>
    <w:rsid w:val="00422089"/>
    <w:rsid w:val="0042459A"/>
    <w:rsid w:val="00425146"/>
    <w:rsid w:val="0042542F"/>
    <w:rsid w:val="0042756A"/>
    <w:rsid w:val="0043040C"/>
    <w:rsid w:val="004360F1"/>
    <w:rsid w:val="00437933"/>
    <w:rsid w:val="00437E42"/>
    <w:rsid w:val="0044535D"/>
    <w:rsid w:val="00447FCC"/>
    <w:rsid w:val="00452D8D"/>
    <w:rsid w:val="00453CD7"/>
    <w:rsid w:val="00454246"/>
    <w:rsid w:val="00457589"/>
    <w:rsid w:val="0046256E"/>
    <w:rsid w:val="00463301"/>
    <w:rsid w:val="0046335B"/>
    <w:rsid w:val="004647B3"/>
    <w:rsid w:val="004649BA"/>
    <w:rsid w:val="004669C5"/>
    <w:rsid w:val="00471295"/>
    <w:rsid w:val="00473039"/>
    <w:rsid w:val="00480544"/>
    <w:rsid w:val="00491014"/>
    <w:rsid w:val="00491AE6"/>
    <w:rsid w:val="004920D5"/>
    <w:rsid w:val="004A0208"/>
    <w:rsid w:val="004A0CE5"/>
    <w:rsid w:val="004A19F0"/>
    <w:rsid w:val="004A51AD"/>
    <w:rsid w:val="004A55FE"/>
    <w:rsid w:val="004A5B98"/>
    <w:rsid w:val="004A6845"/>
    <w:rsid w:val="004B5CA0"/>
    <w:rsid w:val="004B64AC"/>
    <w:rsid w:val="004B7FC2"/>
    <w:rsid w:val="004C2670"/>
    <w:rsid w:val="004C5B21"/>
    <w:rsid w:val="004D2078"/>
    <w:rsid w:val="004D571B"/>
    <w:rsid w:val="004D6860"/>
    <w:rsid w:val="004E4F04"/>
    <w:rsid w:val="004F079B"/>
    <w:rsid w:val="004F314B"/>
    <w:rsid w:val="004F4FE3"/>
    <w:rsid w:val="004F58AC"/>
    <w:rsid w:val="004F7C6A"/>
    <w:rsid w:val="0050084A"/>
    <w:rsid w:val="00506D7A"/>
    <w:rsid w:val="00507A8F"/>
    <w:rsid w:val="00507DE4"/>
    <w:rsid w:val="00523B68"/>
    <w:rsid w:val="005301DA"/>
    <w:rsid w:val="005358F2"/>
    <w:rsid w:val="00544AAE"/>
    <w:rsid w:val="005537D2"/>
    <w:rsid w:val="00554EBD"/>
    <w:rsid w:val="005648F7"/>
    <w:rsid w:val="00565FCF"/>
    <w:rsid w:val="00566057"/>
    <w:rsid w:val="0057078E"/>
    <w:rsid w:val="00572F80"/>
    <w:rsid w:val="005733C5"/>
    <w:rsid w:val="00582F3A"/>
    <w:rsid w:val="005834A7"/>
    <w:rsid w:val="00586524"/>
    <w:rsid w:val="00590254"/>
    <w:rsid w:val="0059356F"/>
    <w:rsid w:val="00593AF8"/>
    <w:rsid w:val="00594440"/>
    <w:rsid w:val="005959D8"/>
    <w:rsid w:val="00595E1E"/>
    <w:rsid w:val="005A2B26"/>
    <w:rsid w:val="005B0873"/>
    <w:rsid w:val="005B1003"/>
    <w:rsid w:val="005D010A"/>
    <w:rsid w:val="005D7419"/>
    <w:rsid w:val="005E126D"/>
    <w:rsid w:val="005E2CA8"/>
    <w:rsid w:val="005E427D"/>
    <w:rsid w:val="005E53C2"/>
    <w:rsid w:val="005E54EA"/>
    <w:rsid w:val="005F0B57"/>
    <w:rsid w:val="005F1D79"/>
    <w:rsid w:val="005F246C"/>
    <w:rsid w:val="005F3A3A"/>
    <w:rsid w:val="005F4B4A"/>
    <w:rsid w:val="005F4D84"/>
    <w:rsid w:val="005F6974"/>
    <w:rsid w:val="00600FEC"/>
    <w:rsid w:val="00602F04"/>
    <w:rsid w:val="00605219"/>
    <w:rsid w:val="00610D9C"/>
    <w:rsid w:val="00620617"/>
    <w:rsid w:val="00632A94"/>
    <w:rsid w:val="00632DBD"/>
    <w:rsid w:val="00635730"/>
    <w:rsid w:val="00635E9E"/>
    <w:rsid w:val="00636152"/>
    <w:rsid w:val="00636F60"/>
    <w:rsid w:val="00641C47"/>
    <w:rsid w:val="00642B86"/>
    <w:rsid w:val="00645331"/>
    <w:rsid w:val="00645409"/>
    <w:rsid w:val="00646CEF"/>
    <w:rsid w:val="0064741F"/>
    <w:rsid w:val="00662D8D"/>
    <w:rsid w:val="006717D4"/>
    <w:rsid w:val="006778DD"/>
    <w:rsid w:val="00680847"/>
    <w:rsid w:val="00681AE7"/>
    <w:rsid w:val="00694489"/>
    <w:rsid w:val="00695740"/>
    <w:rsid w:val="006A22B4"/>
    <w:rsid w:val="006A25B2"/>
    <w:rsid w:val="006A2A2D"/>
    <w:rsid w:val="006A3132"/>
    <w:rsid w:val="006A6C2C"/>
    <w:rsid w:val="006B08B3"/>
    <w:rsid w:val="006B0B15"/>
    <w:rsid w:val="006B31F2"/>
    <w:rsid w:val="006B510A"/>
    <w:rsid w:val="006C2EDF"/>
    <w:rsid w:val="006C3215"/>
    <w:rsid w:val="006C3985"/>
    <w:rsid w:val="006C61F7"/>
    <w:rsid w:val="006C67D3"/>
    <w:rsid w:val="006C689C"/>
    <w:rsid w:val="006D073D"/>
    <w:rsid w:val="006D162C"/>
    <w:rsid w:val="006D3A35"/>
    <w:rsid w:val="006D59F1"/>
    <w:rsid w:val="006D64B1"/>
    <w:rsid w:val="006E04AB"/>
    <w:rsid w:val="006E15B2"/>
    <w:rsid w:val="006E1C92"/>
    <w:rsid w:val="006E3714"/>
    <w:rsid w:val="006E6F87"/>
    <w:rsid w:val="006E7BB8"/>
    <w:rsid w:val="006F09E2"/>
    <w:rsid w:val="006F53EB"/>
    <w:rsid w:val="00704D10"/>
    <w:rsid w:val="00705033"/>
    <w:rsid w:val="00707A40"/>
    <w:rsid w:val="0071709B"/>
    <w:rsid w:val="00717793"/>
    <w:rsid w:val="00727AAA"/>
    <w:rsid w:val="00735F9E"/>
    <w:rsid w:val="00740046"/>
    <w:rsid w:val="00740A09"/>
    <w:rsid w:val="00741824"/>
    <w:rsid w:val="007459DD"/>
    <w:rsid w:val="0074694F"/>
    <w:rsid w:val="00750B4A"/>
    <w:rsid w:val="00751F71"/>
    <w:rsid w:val="00756808"/>
    <w:rsid w:val="0076416F"/>
    <w:rsid w:val="00787AC6"/>
    <w:rsid w:val="00796298"/>
    <w:rsid w:val="00796C03"/>
    <w:rsid w:val="007974B3"/>
    <w:rsid w:val="007A233B"/>
    <w:rsid w:val="007A4BD2"/>
    <w:rsid w:val="007A4E9C"/>
    <w:rsid w:val="007A60D4"/>
    <w:rsid w:val="007A7447"/>
    <w:rsid w:val="007B1BA1"/>
    <w:rsid w:val="007C0535"/>
    <w:rsid w:val="007C18F1"/>
    <w:rsid w:val="007C68C5"/>
    <w:rsid w:val="007C6A3F"/>
    <w:rsid w:val="007D3581"/>
    <w:rsid w:val="007D55F3"/>
    <w:rsid w:val="007E35FB"/>
    <w:rsid w:val="007E6EA1"/>
    <w:rsid w:val="007F7361"/>
    <w:rsid w:val="007F7C78"/>
    <w:rsid w:val="00802BE3"/>
    <w:rsid w:val="00807742"/>
    <w:rsid w:val="008210BB"/>
    <w:rsid w:val="00821ADF"/>
    <w:rsid w:val="008242AD"/>
    <w:rsid w:val="008458F0"/>
    <w:rsid w:val="008500B2"/>
    <w:rsid w:val="00851348"/>
    <w:rsid w:val="00854A81"/>
    <w:rsid w:val="0086192F"/>
    <w:rsid w:val="00867917"/>
    <w:rsid w:val="00871FF9"/>
    <w:rsid w:val="00873CF5"/>
    <w:rsid w:val="008755F8"/>
    <w:rsid w:val="00877461"/>
    <w:rsid w:val="008805D1"/>
    <w:rsid w:val="008816FD"/>
    <w:rsid w:val="00882195"/>
    <w:rsid w:val="00884D5A"/>
    <w:rsid w:val="00886F36"/>
    <w:rsid w:val="00892938"/>
    <w:rsid w:val="00894CF1"/>
    <w:rsid w:val="00897B3F"/>
    <w:rsid w:val="008A0990"/>
    <w:rsid w:val="008A45AE"/>
    <w:rsid w:val="008A6ED2"/>
    <w:rsid w:val="008B5F76"/>
    <w:rsid w:val="008C0105"/>
    <w:rsid w:val="008D2DFA"/>
    <w:rsid w:val="008D34B1"/>
    <w:rsid w:val="008D6DE5"/>
    <w:rsid w:val="008E1AE2"/>
    <w:rsid w:val="008E3714"/>
    <w:rsid w:val="008E70CF"/>
    <w:rsid w:val="008F26DE"/>
    <w:rsid w:val="008F431F"/>
    <w:rsid w:val="008F5F68"/>
    <w:rsid w:val="0090150F"/>
    <w:rsid w:val="00902411"/>
    <w:rsid w:val="009039DD"/>
    <w:rsid w:val="0090445A"/>
    <w:rsid w:val="009057F7"/>
    <w:rsid w:val="00906D38"/>
    <w:rsid w:val="00910534"/>
    <w:rsid w:val="0091428C"/>
    <w:rsid w:val="00915DAC"/>
    <w:rsid w:val="00921139"/>
    <w:rsid w:val="00922633"/>
    <w:rsid w:val="0092279B"/>
    <w:rsid w:val="009358D3"/>
    <w:rsid w:val="00950D96"/>
    <w:rsid w:val="009542E6"/>
    <w:rsid w:val="009544E5"/>
    <w:rsid w:val="00955581"/>
    <w:rsid w:val="0095655F"/>
    <w:rsid w:val="00961D47"/>
    <w:rsid w:val="00976917"/>
    <w:rsid w:val="00985037"/>
    <w:rsid w:val="00986C20"/>
    <w:rsid w:val="00987DF7"/>
    <w:rsid w:val="0099190B"/>
    <w:rsid w:val="00993B68"/>
    <w:rsid w:val="00993BFB"/>
    <w:rsid w:val="009A03D8"/>
    <w:rsid w:val="009A47FF"/>
    <w:rsid w:val="009B32DB"/>
    <w:rsid w:val="009B352C"/>
    <w:rsid w:val="009B5C33"/>
    <w:rsid w:val="009B794C"/>
    <w:rsid w:val="009B7957"/>
    <w:rsid w:val="009C1090"/>
    <w:rsid w:val="009C3672"/>
    <w:rsid w:val="009C57C0"/>
    <w:rsid w:val="009D1A97"/>
    <w:rsid w:val="009D3781"/>
    <w:rsid w:val="009D5025"/>
    <w:rsid w:val="009D72F0"/>
    <w:rsid w:val="009E7515"/>
    <w:rsid w:val="009E7CD2"/>
    <w:rsid w:val="009F0F47"/>
    <w:rsid w:val="009F35B8"/>
    <w:rsid w:val="009F44F1"/>
    <w:rsid w:val="009F4958"/>
    <w:rsid w:val="009F65B1"/>
    <w:rsid w:val="00A00CBE"/>
    <w:rsid w:val="00A14CBE"/>
    <w:rsid w:val="00A14DF7"/>
    <w:rsid w:val="00A159CE"/>
    <w:rsid w:val="00A201EA"/>
    <w:rsid w:val="00A202E0"/>
    <w:rsid w:val="00A20535"/>
    <w:rsid w:val="00A21C9B"/>
    <w:rsid w:val="00A2203D"/>
    <w:rsid w:val="00A234EB"/>
    <w:rsid w:val="00A24CBB"/>
    <w:rsid w:val="00A342EF"/>
    <w:rsid w:val="00A35074"/>
    <w:rsid w:val="00A52F36"/>
    <w:rsid w:val="00A5382E"/>
    <w:rsid w:val="00A56D4F"/>
    <w:rsid w:val="00A61D6E"/>
    <w:rsid w:val="00A62B8D"/>
    <w:rsid w:val="00A70695"/>
    <w:rsid w:val="00A70B88"/>
    <w:rsid w:val="00A72313"/>
    <w:rsid w:val="00A73CB5"/>
    <w:rsid w:val="00A743A2"/>
    <w:rsid w:val="00A80F3A"/>
    <w:rsid w:val="00A92C9F"/>
    <w:rsid w:val="00A946B0"/>
    <w:rsid w:val="00A95C21"/>
    <w:rsid w:val="00A96A86"/>
    <w:rsid w:val="00AA01C7"/>
    <w:rsid w:val="00AA69F9"/>
    <w:rsid w:val="00AB207B"/>
    <w:rsid w:val="00AB36CB"/>
    <w:rsid w:val="00AC177E"/>
    <w:rsid w:val="00AC4459"/>
    <w:rsid w:val="00AC5136"/>
    <w:rsid w:val="00AC5C42"/>
    <w:rsid w:val="00AC626F"/>
    <w:rsid w:val="00AC690B"/>
    <w:rsid w:val="00AC7FD5"/>
    <w:rsid w:val="00AD5EA5"/>
    <w:rsid w:val="00AD6294"/>
    <w:rsid w:val="00AE0C19"/>
    <w:rsid w:val="00AE3A36"/>
    <w:rsid w:val="00AE48D0"/>
    <w:rsid w:val="00AE5D0D"/>
    <w:rsid w:val="00AE66C5"/>
    <w:rsid w:val="00AE7068"/>
    <w:rsid w:val="00AF1216"/>
    <w:rsid w:val="00AF190A"/>
    <w:rsid w:val="00AF627B"/>
    <w:rsid w:val="00AF6A94"/>
    <w:rsid w:val="00B0244F"/>
    <w:rsid w:val="00B038F0"/>
    <w:rsid w:val="00B048C5"/>
    <w:rsid w:val="00B05C18"/>
    <w:rsid w:val="00B07778"/>
    <w:rsid w:val="00B078AC"/>
    <w:rsid w:val="00B116B0"/>
    <w:rsid w:val="00B123EA"/>
    <w:rsid w:val="00B13EB8"/>
    <w:rsid w:val="00B158E0"/>
    <w:rsid w:val="00B15D7A"/>
    <w:rsid w:val="00B205A3"/>
    <w:rsid w:val="00B2128C"/>
    <w:rsid w:val="00B2214B"/>
    <w:rsid w:val="00B22294"/>
    <w:rsid w:val="00B237CD"/>
    <w:rsid w:val="00B2598B"/>
    <w:rsid w:val="00B30320"/>
    <w:rsid w:val="00B30AEC"/>
    <w:rsid w:val="00B32341"/>
    <w:rsid w:val="00B3440F"/>
    <w:rsid w:val="00B36A9E"/>
    <w:rsid w:val="00B412FA"/>
    <w:rsid w:val="00B41C90"/>
    <w:rsid w:val="00B428F5"/>
    <w:rsid w:val="00B43597"/>
    <w:rsid w:val="00B47EA5"/>
    <w:rsid w:val="00B5255E"/>
    <w:rsid w:val="00B55306"/>
    <w:rsid w:val="00B55CF4"/>
    <w:rsid w:val="00B63456"/>
    <w:rsid w:val="00B73AC1"/>
    <w:rsid w:val="00B76C79"/>
    <w:rsid w:val="00B80D94"/>
    <w:rsid w:val="00B829D0"/>
    <w:rsid w:val="00B85246"/>
    <w:rsid w:val="00B96A0F"/>
    <w:rsid w:val="00BA1C04"/>
    <w:rsid w:val="00BB34A5"/>
    <w:rsid w:val="00BB3853"/>
    <w:rsid w:val="00BC0CFC"/>
    <w:rsid w:val="00BC145E"/>
    <w:rsid w:val="00BD42A2"/>
    <w:rsid w:val="00BE574F"/>
    <w:rsid w:val="00BF46B8"/>
    <w:rsid w:val="00BF4F9C"/>
    <w:rsid w:val="00BF5685"/>
    <w:rsid w:val="00C011E1"/>
    <w:rsid w:val="00C026B5"/>
    <w:rsid w:val="00C057F3"/>
    <w:rsid w:val="00C06214"/>
    <w:rsid w:val="00C06B1E"/>
    <w:rsid w:val="00C10535"/>
    <w:rsid w:val="00C1311E"/>
    <w:rsid w:val="00C233FA"/>
    <w:rsid w:val="00C26C22"/>
    <w:rsid w:val="00C32847"/>
    <w:rsid w:val="00C32FC2"/>
    <w:rsid w:val="00C33394"/>
    <w:rsid w:val="00C33782"/>
    <w:rsid w:val="00C34C6E"/>
    <w:rsid w:val="00C3636D"/>
    <w:rsid w:val="00C371E7"/>
    <w:rsid w:val="00C42DEC"/>
    <w:rsid w:val="00C448D5"/>
    <w:rsid w:val="00C47154"/>
    <w:rsid w:val="00C5004C"/>
    <w:rsid w:val="00C5525F"/>
    <w:rsid w:val="00C57129"/>
    <w:rsid w:val="00C6142C"/>
    <w:rsid w:val="00C650EA"/>
    <w:rsid w:val="00C700A1"/>
    <w:rsid w:val="00C81601"/>
    <w:rsid w:val="00C82E79"/>
    <w:rsid w:val="00C8388B"/>
    <w:rsid w:val="00C83EC7"/>
    <w:rsid w:val="00C841E5"/>
    <w:rsid w:val="00C90A2F"/>
    <w:rsid w:val="00C934E8"/>
    <w:rsid w:val="00C94158"/>
    <w:rsid w:val="00C979E5"/>
    <w:rsid w:val="00C97E56"/>
    <w:rsid w:val="00CA04EF"/>
    <w:rsid w:val="00CA4A28"/>
    <w:rsid w:val="00CA63EC"/>
    <w:rsid w:val="00CA6627"/>
    <w:rsid w:val="00CB2C0C"/>
    <w:rsid w:val="00CC19DA"/>
    <w:rsid w:val="00CC362C"/>
    <w:rsid w:val="00CC562C"/>
    <w:rsid w:val="00CD0C43"/>
    <w:rsid w:val="00CD0DF0"/>
    <w:rsid w:val="00CD407F"/>
    <w:rsid w:val="00CD4338"/>
    <w:rsid w:val="00CE0708"/>
    <w:rsid w:val="00CE12A0"/>
    <w:rsid w:val="00CE3277"/>
    <w:rsid w:val="00CE41D0"/>
    <w:rsid w:val="00CF0279"/>
    <w:rsid w:val="00CF20D3"/>
    <w:rsid w:val="00CF707E"/>
    <w:rsid w:val="00D04BD2"/>
    <w:rsid w:val="00D06875"/>
    <w:rsid w:val="00D12680"/>
    <w:rsid w:val="00D16451"/>
    <w:rsid w:val="00D16C98"/>
    <w:rsid w:val="00D171AF"/>
    <w:rsid w:val="00D2177E"/>
    <w:rsid w:val="00D24E22"/>
    <w:rsid w:val="00D26B00"/>
    <w:rsid w:val="00D27D19"/>
    <w:rsid w:val="00D3590D"/>
    <w:rsid w:val="00D40CC6"/>
    <w:rsid w:val="00D41B2D"/>
    <w:rsid w:val="00D42877"/>
    <w:rsid w:val="00D431F6"/>
    <w:rsid w:val="00D44891"/>
    <w:rsid w:val="00D454A2"/>
    <w:rsid w:val="00D506D0"/>
    <w:rsid w:val="00D6087C"/>
    <w:rsid w:val="00D711A1"/>
    <w:rsid w:val="00D71B7F"/>
    <w:rsid w:val="00D7435B"/>
    <w:rsid w:val="00D81239"/>
    <w:rsid w:val="00D81457"/>
    <w:rsid w:val="00D81736"/>
    <w:rsid w:val="00D81798"/>
    <w:rsid w:val="00D84195"/>
    <w:rsid w:val="00D86067"/>
    <w:rsid w:val="00D86789"/>
    <w:rsid w:val="00D93CDA"/>
    <w:rsid w:val="00D9450A"/>
    <w:rsid w:val="00D9480D"/>
    <w:rsid w:val="00D96CFA"/>
    <w:rsid w:val="00D96FEC"/>
    <w:rsid w:val="00DA4354"/>
    <w:rsid w:val="00DB1863"/>
    <w:rsid w:val="00DC015E"/>
    <w:rsid w:val="00DC476D"/>
    <w:rsid w:val="00DC7911"/>
    <w:rsid w:val="00DD1470"/>
    <w:rsid w:val="00DD6F60"/>
    <w:rsid w:val="00DE0CD6"/>
    <w:rsid w:val="00DE44B9"/>
    <w:rsid w:val="00DE63E8"/>
    <w:rsid w:val="00DF2577"/>
    <w:rsid w:val="00DF6A9E"/>
    <w:rsid w:val="00DF6F3C"/>
    <w:rsid w:val="00DF7DF2"/>
    <w:rsid w:val="00E01DAC"/>
    <w:rsid w:val="00E048DE"/>
    <w:rsid w:val="00E04966"/>
    <w:rsid w:val="00E05DCF"/>
    <w:rsid w:val="00E07BA9"/>
    <w:rsid w:val="00E1335A"/>
    <w:rsid w:val="00E154FE"/>
    <w:rsid w:val="00E15744"/>
    <w:rsid w:val="00E15D90"/>
    <w:rsid w:val="00E176AE"/>
    <w:rsid w:val="00E21930"/>
    <w:rsid w:val="00E27A01"/>
    <w:rsid w:val="00E321B1"/>
    <w:rsid w:val="00E4350B"/>
    <w:rsid w:val="00E45D5E"/>
    <w:rsid w:val="00E46217"/>
    <w:rsid w:val="00E5043E"/>
    <w:rsid w:val="00E504A3"/>
    <w:rsid w:val="00E52B4E"/>
    <w:rsid w:val="00E647E7"/>
    <w:rsid w:val="00E65268"/>
    <w:rsid w:val="00E72674"/>
    <w:rsid w:val="00E737CA"/>
    <w:rsid w:val="00E75DB6"/>
    <w:rsid w:val="00E849A3"/>
    <w:rsid w:val="00E91FC9"/>
    <w:rsid w:val="00E92F63"/>
    <w:rsid w:val="00EA0762"/>
    <w:rsid w:val="00EA1E6F"/>
    <w:rsid w:val="00EA247F"/>
    <w:rsid w:val="00EA2F33"/>
    <w:rsid w:val="00EA4E86"/>
    <w:rsid w:val="00EA7F31"/>
    <w:rsid w:val="00EB0B0E"/>
    <w:rsid w:val="00EB12A3"/>
    <w:rsid w:val="00EB4E64"/>
    <w:rsid w:val="00EC4245"/>
    <w:rsid w:val="00EC6369"/>
    <w:rsid w:val="00ED3421"/>
    <w:rsid w:val="00EE6D1F"/>
    <w:rsid w:val="00EF0C84"/>
    <w:rsid w:val="00F138A5"/>
    <w:rsid w:val="00F1632B"/>
    <w:rsid w:val="00F24D35"/>
    <w:rsid w:val="00F26C30"/>
    <w:rsid w:val="00F2777F"/>
    <w:rsid w:val="00F31C45"/>
    <w:rsid w:val="00F33A73"/>
    <w:rsid w:val="00F369C1"/>
    <w:rsid w:val="00F44960"/>
    <w:rsid w:val="00F4666B"/>
    <w:rsid w:val="00F467AE"/>
    <w:rsid w:val="00F67E9B"/>
    <w:rsid w:val="00F7042E"/>
    <w:rsid w:val="00F70A1B"/>
    <w:rsid w:val="00F72A91"/>
    <w:rsid w:val="00F72DA6"/>
    <w:rsid w:val="00F80331"/>
    <w:rsid w:val="00F81A71"/>
    <w:rsid w:val="00F8304E"/>
    <w:rsid w:val="00F83962"/>
    <w:rsid w:val="00F843D6"/>
    <w:rsid w:val="00F84C66"/>
    <w:rsid w:val="00F90DB3"/>
    <w:rsid w:val="00F910ED"/>
    <w:rsid w:val="00F92908"/>
    <w:rsid w:val="00F92F5F"/>
    <w:rsid w:val="00F93E99"/>
    <w:rsid w:val="00F9455F"/>
    <w:rsid w:val="00FA0BCF"/>
    <w:rsid w:val="00FA213D"/>
    <w:rsid w:val="00FA3DF0"/>
    <w:rsid w:val="00FA7D62"/>
    <w:rsid w:val="00FB5E08"/>
    <w:rsid w:val="00FC6110"/>
    <w:rsid w:val="00FD0FB1"/>
    <w:rsid w:val="00FD7AEF"/>
    <w:rsid w:val="00FD7B6D"/>
    <w:rsid w:val="00FE6A6E"/>
    <w:rsid w:val="00FF09C8"/>
    <w:rsid w:val="00FF46F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170055"/>
  <w15:docId w15:val="{A11EB0EC-2943-4342-947D-E943AAED8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431F"/>
    <w:pPr>
      <w:spacing w:after="0" w:line="240" w:lineRule="auto"/>
    </w:pPr>
    <w:rPr>
      <w:rFonts w:ascii="Times New Roman" w:eastAsia="Calibri" w:hAnsi="Times New Roman" w:cs="Arial"/>
      <w:sz w:val="24"/>
      <w:szCs w:val="20"/>
    </w:rPr>
  </w:style>
  <w:style w:type="paragraph" w:styleId="Heading1">
    <w:name w:val="heading 1"/>
    <w:basedOn w:val="Normal"/>
    <w:next w:val="Normal"/>
    <w:link w:val="Heading1Char"/>
    <w:uiPriority w:val="9"/>
    <w:qFormat/>
    <w:rsid w:val="00B5255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A441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A441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D72F0"/>
    <w:rPr>
      <w:color w:val="0000FF" w:themeColor="hyperlink"/>
      <w:u w:val="single"/>
    </w:rPr>
  </w:style>
  <w:style w:type="paragraph" w:styleId="FootnoteText">
    <w:name w:val="footnote text"/>
    <w:basedOn w:val="Normal"/>
    <w:link w:val="FootnoteTextChar"/>
    <w:uiPriority w:val="99"/>
    <w:semiHidden/>
    <w:unhideWhenUsed/>
    <w:rsid w:val="000E100B"/>
    <w:rPr>
      <w:rFonts w:asciiTheme="minorHAnsi" w:eastAsiaTheme="minorEastAsia" w:hAnsiTheme="minorHAnsi" w:cstheme="minorBidi"/>
      <w:lang w:val="sr-Latn-RS" w:eastAsia="sr-Latn-RS"/>
    </w:rPr>
  </w:style>
  <w:style w:type="character" w:customStyle="1" w:styleId="FootnoteTextChar">
    <w:name w:val="Footnote Text Char"/>
    <w:basedOn w:val="DefaultParagraphFont"/>
    <w:link w:val="FootnoteText"/>
    <w:uiPriority w:val="99"/>
    <w:semiHidden/>
    <w:rsid w:val="000E100B"/>
    <w:rPr>
      <w:rFonts w:eastAsiaTheme="minorEastAsia"/>
      <w:sz w:val="20"/>
      <w:szCs w:val="20"/>
      <w:lang w:val="sr-Latn-RS" w:eastAsia="sr-Latn-RS"/>
    </w:rPr>
  </w:style>
  <w:style w:type="character" w:styleId="FootnoteReference">
    <w:name w:val="footnote reference"/>
    <w:basedOn w:val="DefaultParagraphFont"/>
    <w:uiPriority w:val="99"/>
    <w:semiHidden/>
    <w:unhideWhenUsed/>
    <w:rsid w:val="000E100B"/>
    <w:rPr>
      <w:vertAlign w:val="superscript"/>
    </w:rPr>
  </w:style>
  <w:style w:type="character" w:styleId="CommentReference">
    <w:name w:val="annotation reference"/>
    <w:basedOn w:val="DefaultParagraphFont"/>
    <w:uiPriority w:val="99"/>
    <w:semiHidden/>
    <w:unhideWhenUsed/>
    <w:rsid w:val="001948F4"/>
    <w:rPr>
      <w:sz w:val="16"/>
      <w:szCs w:val="16"/>
    </w:rPr>
  </w:style>
  <w:style w:type="paragraph" w:styleId="CommentText">
    <w:name w:val="annotation text"/>
    <w:basedOn w:val="Normal"/>
    <w:link w:val="CommentTextChar"/>
    <w:uiPriority w:val="99"/>
    <w:semiHidden/>
    <w:unhideWhenUsed/>
    <w:rsid w:val="001948F4"/>
  </w:style>
  <w:style w:type="character" w:customStyle="1" w:styleId="CommentTextChar">
    <w:name w:val="Comment Text Char"/>
    <w:basedOn w:val="DefaultParagraphFont"/>
    <w:link w:val="CommentText"/>
    <w:uiPriority w:val="99"/>
    <w:semiHidden/>
    <w:rsid w:val="001948F4"/>
    <w:rPr>
      <w:rFonts w:ascii="Calibri" w:eastAsia="Calibri" w:hAnsi="Calibri" w:cs="Arial"/>
      <w:sz w:val="20"/>
      <w:szCs w:val="20"/>
    </w:rPr>
  </w:style>
  <w:style w:type="paragraph" w:styleId="CommentSubject">
    <w:name w:val="annotation subject"/>
    <w:basedOn w:val="CommentText"/>
    <w:next w:val="CommentText"/>
    <w:link w:val="CommentSubjectChar"/>
    <w:uiPriority w:val="99"/>
    <w:semiHidden/>
    <w:unhideWhenUsed/>
    <w:rsid w:val="001948F4"/>
    <w:rPr>
      <w:b/>
      <w:bCs/>
    </w:rPr>
  </w:style>
  <w:style w:type="character" w:customStyle="1" w:styleId="CommentSubjectChar">
    <w:name w:val="Comment Subject Char"/>
    <w:basedOn w:val="CommentTextChar"/>
    <w:link w:val="CommentSubject"/>
    <w:uiPriority w:val="99"/>
    <w:semiHidden/>
    <w:rsid w:val="001948F4"/>
    <w:rPr>
      <w:rFonts w:ascii="Calibri" w:eastAsia="Calibri" w:hAnsi="Calibri" w:cs="Arial"/>
      <w:b/>
      <w:bCs/>
      <w:sz w:val="20"/>
      <w:szCs w:val="20"/>
    </w:rPr>
  </w:style>
  <w:style w:type="paragraph" w:styleId="BalloonText">
    <w:name w:val="Balloon Text"/>
    <w:basedOn w:val="Normal"/>
    <w:link w:val="BalloonTextChar"/>
    <w:uiPriority w:val="99"/>
    <w:semiHidden/>
    <w:unhideWhenUsed/>
    <w:rsid w:val="001948F4"/>
    <w:rPr>
      <w:rFonts w:ascii="Tahoma" w:hAnsi="Tahoma" w:cs="Tahoma"/>
      <w:sz w:val="16"/>
      <w:szCs w:val="16"/>
    </w:rPr>
  </w:style>
  <w:style w:type="character" w:customStyle="1" w:styleId="BalloonTextChar">
    <w:name w:val="Balloon Text Char"/>
    <w:basedOn w:val="DefaultParagraphFont"/>
    <w:link w:val="BalloonText"/>
    <w:uiPriority w:val="99"/>
    <w:semiHidden/>
    <w:rsid w:val="001948F4"/>
    <w:rPr>
      <w:rFonts w:ascii="Tahoma" w:eastAsia="Calibri" w:hAnsi="Tahoma" w:cs="Tahoma"/>
      <w:sz w:val="16"/>
      <w:szCs w:val="16"/>
    </w:rPr>
  </w:style>
  <w:style w:type="character" w:customStyle="1" w:styleId="Heading2Char">
    <w:name w:val="Heading 2 Char"/>
    <w:basedOn w:val="DefaultParagraphFont"/>
    <w:link w:val="Heading2"/>
    <w:uiPriority w:val="9"/>
    <w:rsid w:val="001A441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A4416"/>
    <w:rPr>
      <w:rFonts w:asciiTheme="majorHAnsi" w:eastAsiaTheme="majorEastAsia" w:hAnsiTheme="majorHAnsi" w:cstheme="majorBidi"/>
      <w:b/>
      <w:bCs/>
      <w:color w:val="4F81BD" w:themeColor="accent1"/>
      <w:sz w:val="20"/>
      <w:szCs w:val="20"/>
    </w:rPr>
  </w:style>
  <w:style w:type="paragraph" w:styleId="ListParagraph">
    <w:name w:val="List Paragraph"/>
    <w:basedOn w:val="Normal"/>
    <w:uiPriority w:val="34"/>
    <w:qFormat/>
    <w:rsid w:val="00B048C5"/>
    <w:pPr>
      <w:spacing w:after="200" w:line="360" w:lineRule="auto"/>
      <w:ind w:left="720"/>
      <w:contextualSpacing/>
      <w:jc w:val="both"/>
    </w:pPr>
    <w:rPr>
      <w:rFonts w:eastAsiaTheme="minorHAnsi" w:cs="Times New Roman"/>
      <w:noProof/>
      <w:szCs w:val="22"/>
      <w:lang w:val="sr-Cyrl-RS"/>
    </w:rPr>
  </w:style>
  <w:style w:type="paragraph" w:styleId="NormalWeb">
    <w:name w:val="Normal (Web)"/>
    <w:basedOn w:val="Normal"/>
    <w:uiPriority w:val="99"/>
    <w:semiHidden/>
    <w:unhideWhenUsed/>
    <w:rsid w:val="00C26C22"/>
    <w:pPr>
      <w:spacing w:before="100" w:beforeAutospacing="1" w:after="100" w:afterAutospacing="1"/>
    </w:pPr>
    <w:rPr>
      <w:rFonts w:eastAsia="Times New Roman" w:cs="Times New Roman"/>
      <w:szCs w:val="24"/>
    </w:rPr>
  </w:style>
  <w:style w:type="character" w:customStyle="1" w:styleId="Heading1Char">
    <w:name w:val="Heading 1 Char"/>
    <w:basedOn w:val="DefaultParagraphFont"/>
    <w:link w:val="Heading1"/>
    <w:uiPriority w:val="9"/>
    <w:rsid w:val="00B5255E"/>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645331"/>
    <w:pPr>
      <w:tabs>
        <w:tab w:val="center" w:pos="4680"/>
        <w:tab w:val="right" w:pos="9360"/>
      </w:tabs>
    </w:pPr>
  </w:style>
  <w:style w:type="character" w:customStyle="1" w:styleId="HeaderChar">
    <w:name w:val="Header Char"/>
    <w:basedOn w:val="DefaultParagraphFont"/>
    <w:link w:val="Header"/>
    <w:uiPriority w:val="99"/>
    <w:rsid w:val="00645331"/>
    <w:rPr>
      <w:rFonts w:ascii="Calibri" w:eastAsia="Calibri" w:hAnsi="Calibri" w:cs="Arial"/>
      <w:sz w:val="20"/>
      <w:szCs w:val="20"/>
    </w:rPr>
  </w:style>
  <w:style w:type="paragraph" w:styleId="Footer">
    <w:name w:val="footer"/>
    <w:basedOn w:val="Normal"/>
    <w:link w:val="FooterChar"/>
    <w:uiPriority w:val="99"/>
    <w:unhideWhenUsed/>
    <w:rsid w:val="00645331"/>
    <w:pPr>
      <w:tabs>
        <w:tab w:val="center" w:pos="4680"/>
        <w:tab w:val="right" w:pos="9360"/>
      </w:tabs>
    </w:pPr>
  </w:style>
  <w:style w:type="character" w:customStyle="1" w:styleId="FooterChar">
    <w:name w:val="Footer Char"/>
    <w:basedOn w:val="DefaultParagraphFont"/>
    <w:link w:val="Footer"/>
    <w:uiPriority w:val="99"/>
    <w:rsid w:val="00645331"/>
    <w:rPr>
      <w:rFonts w:ascii="Calibri" w:eastAsia="Calibri" w:hAnsi="Calibri" w:cs="Arial"/>
      <w:sz w:val="20"/>
      <w:szCs w:val="20"/>
    </w:rPr>
  </w:style>
  <w:style w:type="paragraph" w:styleId="Revision">
    <w:name w:val="Revision"/>
    <w:hidden/>
    <w:uiPriority w:val="99"/>
    <w:semiHidden/>
    <w:rsid w:val="006C3985"/>
    <w:pPr>
      <w:spacing w:after="0" w:line="240" w:lineRule="auto"/>
    </w:pPr>
    <w:rPr>
      <w:rFonts w:ascii="Calibri" w:eastAsia="Calibri" w:hAnsi="Calibri" w:cs="Arial"/>
      <w:sz w:val="20"/>
      <w:szCs w:val="20"/>
    </w:rPr>
  </w:style>
  <w:style w:type="character" w:customStyle="1" w:styleId="UnresolvedMention1">
    <w:name w:val="Unresolved Mention1"/>
    <w:basedOn w:val="DefaultParagraphFont"/>
    <w:uiPriority w:val="99"/>
    <w:semiHidden/>
    <w:unhideWhenUsed/>
    <w:rsid w:val="008F43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3287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14780887.2023.220119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EED26-62AB-43C8-BB30-D44F90792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4015</Words>
  <Characters>26183</Characters>
  <Application>Microsoft Office Word</Application>
  <DocSecurity>0</DocSecurity>
  <Lines>451</Lines>
  <Paragraphs>58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30140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Stankovic</dc:creator>
  <cp:lastModifiedBy>Sanja Grbić</cp:lastModifiedBy>
  <cp:revision>88</cp:revision>
  <cp:lastPrinted>2025-04-07T08:48:00Z</cp:lastPrinted>
  <dcterms:created xsi:type="dcterms:W3CDTF">2022-12-04T12:05:00Z</dcterms:created>
  <dcterms:modified xsi:type="dcterms:W3CDTF">2025-04-07T17:56:00Z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ef0c0ffbeb37c15028de3f66abd1bdaef7b77f49770321193b70f348739b9093</vt:lpwstr>
  </property>
</Properties>
</file>